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84" w:rsidRPr="00C30284" w:rsidRDefault="00C30284" w:rsidP="00C30284">
      <w:pPr>
        <w:jc w:val="center"/>
        <w:rPr>
          <w:rStyle w:val="a3"/>
          <w:rFonts w:ascii="Times New Roman" w:hAnsi="Times New Roman"/>
          <w:color w:val="244061" w:themeColor="accent1" w:themeShade="80"/>
          <w:sz w:val="24"/>
          <w:szCs w:val="24"/>
          <w:lang w:eastAsia="ru-RU"/>
        </w:rPr>
      </w:pPr>
      <w:r w:rsidRPr="00C30284">
        <w:rPr>
          <w:rStyle w:val="a3"/>
          <w:rFonts w:ascii="Times New Roman" w:hAnsi="Times New Roman"/>
          <w:color w:val="244061" w:themeColor="accent1" w:themeShade="80"/>
          <w:sz w:val="24"/>
          <w:szCs w:val="24"/>
          <w:lang w:eastAsia="ru-RU"/>
        </w:rPr>
        <w:t>Примерный перечень вопросов к вступительному собеседованию</w:t>
      </w:r>
      <w:r w:rsidRPr="00C30284">
        <w:rPr>
          <w:rStyle w:val="a3"/>
          <w:rFonts w:ascii="Times New Roman" w:hAnsi="Times New Roman"/>
          <w:color w:val="244061" w:themeColor="accent1" w:themeShade="80"/>
          <w:sz w:val="24"/>
          <w:szCs w:val="24"/>
          <w:lang w:eastAsia="ru-RU"/>
        </w:rPr>
        <w:t xml:space="preserve"> по магистерской программе «Русская литература и её европейские </w:t>
      </w:r>
      <w:proofErr w:type="spellStart"/>
      <w:r w:rsidRPr="00C30284">
        <w:rPr>
          <w:rStyle w:val="a3"/>
          <w:rFonts w:ascii="Times New Roman" w:hAnsi="Times New Roman"/>
          <w:color w:val="244061" w:themeColor="accent1" w:themeShade="80"/>
          <w:sz w:val="24"/>
          <w:szCs w:val="24"/>
          <w:lang w:eastAsia="ru-RU"/>
        </w:rPr>
        <w:t>связи»</w:t>
      </w:r>
      <w:proofErr w:type="spellEnd"/>
    </w:p>
    <w:p w:rsidR="00C30284" w:rsidRPr="00C30284" w:rsidRDefault="00C30284" w:rsidP="00C30284">
      <w:pPr>
        <w:jc w:val="center"/>
        <w:rPr>
          <w:rStyle w:val="a3"/>
          <w:rFonts w:ascii="Times New Roman" w:hAnsi="Times New Roman"/>
          <w:sz w:val="24"/>
          <w:szCs w:val="24"/>
          <w:lang w:eastAsia="ru-RU"/>
        </w:rPr>
      </w:pP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1. Проблема единства мировой культуры и особенности русского национального варианта литературного развития.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2. Типология литератур. Этическая и национальная, элитарная и массовая литературы.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3. Стадии литературного процесса. Проблемы периодизации литературного развития.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>4. «Традиционалистская» литература и литература «</w:t>
      </w:r>
      <w:proofErr w:type="spellStart"/>
      <w:r w:rsidRPr="00C30284">
        <w:t>нетрадиционалистская</w:t>
      </w:r>
      <w:proofErr w:type="spellEnd"/>
      <w:r w:rsidRPr="00C30284">
        <w:t xml:space="preserve">», смена художественных эпох в европейской литературе XIX-XX в. (романтизм, реализм, натурализм, авангард).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5. Литературные ценности, нормы и традиции (на примере любого периода истории русской литературы)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6. Литература и общество. Литература как фактор социальных изменений (на примере любого периода истории русской литературы).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7. Литература в отношении к философии и этике (на примере любого периода истории русской литературы).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8. Методология и понятие метода научного познания литературы.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9. Историческая поэтика как направление литературоведения.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10. Семиотическая природа литературы.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11. Понятие художественной структуры и ее основные особенности. Парадигматика и синтагматика художественного текста.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12. Уровневая модель художественного текста. Задачи структурального анализа.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13. Понятие стиля в литературоведении.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14. Психологизм в литературе. </w:t>
      </w:r>
    </w:p>
    <w:p w:rsidR="00C30284" w:rsidRPr="00C30284" w:rsidRDefault="00C30284" w:rsidP="00C30284">
      <w:pPr>
        <w:pStyle w:val="a4"/>
        <w:spacing w:before="0" w:beforeAutospacing="0" w:after="0" w:afterAutospacing="0"/>
      </w:pPr>
      <w:r w:rsidRPr="00C30284">
        <w:t xml:space="preserve">15. Автор и читатель: литература в рецептивном аспекте. </w:t>
      </w:r>
    </w:p>
    <w:p w:rsidR="00C30284" w:rsidRPr="00C30284" w:rsidRDefault="00C30284" w:rsidP="00C30284">
      <w:pPr>
        <w:widowControl w:val="0"/>
        <w:tabs>
          <w:tab w:val="left" w:pos="456"/>
          <w:tab w:val="left" w:pos="570"/>
        </w:tabs>
        <w:adjustRightInd w:val="0"/>
        <w:spacing w:after="0" w:line="240" w:lineRule="auto"/>
        <w:ind w:right="-57"/>
        <w:jc w:val="both"/>
        <w:rPr>
          <w:rStyle w:val="FontStyle12"/>
          <w:rFonts w:eastAsia="Calibri"/>
          <w:sz w:val="24"/>
          <w:szCs w:val="24"/>
        </w:rPr>
      </w:pPr>
    </w:p>
    <w:p w:rsidR="00B717CB" w:rsidRPr="00C30284" w:rsidRDefault="00B717C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17CB" w:rsidRPr="00C3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4"/>
    <w:rsid w:val="00B717CB"/>
    <w:rsid w:val="00C3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8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30284"/>
    <w:rPr>
      <w:rFonts w:cs="Times New Roman"/>
      <w:b/>
      <w:bCs/>
    </w:rPr>
  </w:style>
  <w:style w:type="character" w:customStyle="1" w:styleId="FontStyle12">
    <w:name w:val="Font Style12"/>
    <w:uiPriority w:val="99"/>
    <w:rsid w:val="00C30284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30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8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30284"/>
    <w:rPr>
      <w:rFonts w:cs="Times New Roman"/>
      <w:b/>
      <w:bCs/>
    </w:rPr>
  </w:style>
  <w:style w:type="character" w:customStyle="1" w:styleId="FontStyle12">
    <w:name w:val="Font Style12"/>
    <w:uiPriority w:val="99"/>
    <w:rsid w:val="00C30284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30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2019-01-22T13:15:00Z</dcterms:created>
  <dcterms:modified xsi:type="dcterms:W3CDTF">2019-01-22T13:23:00Z</dcterms:modified>
</cp:coreProperties>
</file>