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E6098" w:rsidTr="00047E88">
        <w:trPr>
          <w:jc w:val="center"/>
        </w:trPr>
        <w:tc>
          <w:tcPr>
            <w:tcW w:w="9854" w:type="dxa"/>
          </w:tcPr>
          <w:p w:rsidR="001E6098" w:rsidRDefault="001E6098" w:rsidP="00047E88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996BA21" wp14:editId="166F5CC8">
                  <wp:extent cx="1536420" cy="907577"/>
                  <wp:effectExtent l="0" t="0" r="6985" b="6985"/>
                  <wp:docPr id="1" name="Рисунок 1" descr="ТГПУ Томск (@TspuTomsk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ГПУ Томск (@TspuTomsk) | Twit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33" b="20797"/>
                          <a:stretch/>
                        </pic:blipFill>
                        <pic:spPr bwMode="auto">
                          <a:xfrm>
                            <a:off x="0" y="0"/>
                            <a:ext cx="1536438" cy="907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D15" w:rsidRDefault="00323D15" w:rsidP="00047E88">
      <w:pPr>
        <w:jc w:val="center"/>
        <w:rPr>
          <w:lang w:val="ru-RU"/>
        </w:rPr>
      </w:pPr>
      <w:r>
        <w:rPr>
          <w:lang w:val="ru-RU"/>
        </w:rPr>
        <w:t>МИНИСТЕРСТ</w:t>
      </w:r>
      <w:r w:rsidR="00DA7682">
        <w:rPr>
          <w:lang w:val="ru-RU"/>
        </w:rPr>
        <w:t>ВО</w:t>
      </w:r>
      <w:r>
        <w:rPr>
          <w:lang w:val="ru-RU"/>
        </w:rPr>
        <w:t xml:space="preserve"> </w:t>
      </w:r>
      <w:r w:rsidR="00894389" w:rsidRPr="00894389">
        <w:rPr>
          <w:caps/>
          <w:lang w:val="ru-RU"/>
        </w:rPr>
        <w:t>просвещения</w:t>
      </w:r>
      <w:r w:rsidR="00894389">
        <w:rPr>
          <w:lang w:val="ru-RU"/>
        </w:rPr>
        <w:t xml:space="preserve"> </w:t>
      </w:r>
      <w:r>
        <w:rPr>
          <w:lang w:val="ru-RU"/>
        </w:rPr>
        <w:t>РОССИЙСКОЙ ФЕДЕРАЦИИ</w:t>
      </w:r>
    </w:p>
    <w:p w:rsidR="00DB7EF0" w:rsidRDefault="001E6098" w:rsidP="00047E88">
      <w:pPr>
        <w:jc w:val="center"/>
        <w:rPr>
          <w:lang w:val="ru-RU"/>
        </w:rPr>
      </w:pPr>
      <w:r>
        <w:rPr>
          <w:lang w:val="ru-RU"/>
        </w:rPr>
        <w:t xml:space="preserve">ФГБОУ </w:t>
      </w:r>
      <w:proofErr w:type="gramStart"/>
      <w:r>
        <w:rPr>
          <w:lang w:val="ru-RU"/>
        </w:rPr>
        <w:t>ВО</w:t>
      </w:r>
      <w:proofErr w:type="gramEnd"/>
      <w:r>
        <w:rPr>
          <w:lang w:val="ru-RU"/>
        </w:rPr>
        <w:t xml:space="preserve"> </w:t>
      </w:r>
      <w:r w:rsidR="00F86609">
        <w:rPr>
          <w:lang w:val="ru-RU"/>
        </w:rPr>
        <w:t>«</w:t>
      </w:r>
      <w:r>
        <w:rPr>
          <w:lang w:val="ru-RU"/>
        </w:rPr>
        <w:t>Томский государственный педагогический университет</w:t>
      </w:r>
      <w:r w:rsidR="00F86609">
        <w:rPr>
          <w:lang w:val="ru-RU"/>
        </w:rPr>
        <w:t>»</w:t>
      </w:r>
    </w:p>
    <w:p w:rsidR="00DB7EF0" w:rsidRPr="00894389" w:rsidRDefault="00894389" w:rsidP="00047E88">
      <w:pPr>
        <w:pBdr>
          <w:bottom w:val="single" w:sz="8" w:space="1" w:color="000000"/>
        </w:pBdr>
        <w:jc w:val="center"/>
        <w:rPr>
          <w:caps/>
          <w:lang w:val="ru-RU"/>
        </w:rPr>
      </w:pPr>
      <w:r w:rsidRPr="00894389">
        <w:rPr>
          <w:caps/>
          <w:lang w:val="ru-RU"/>
        </w:rPr>
        <w:t>институт иностранных языков и международного сотрудничества</w:t>
      </w:r>
    </w:p>
    <w:p w:rsidR="00DB7EF0" w:rsidRDefault="00DB7EF0" w:rsidP="00047E88">
      <w:pPr>
        <w:jc w:val="center"/>
        <w:rPr>
          <w:b/>
          <w:lang w:val="ru-RU"/>
        </w:rPr>
      </w:pPr>
    </w:p>
    <w:p w:rsidR="00DB7EF0" w:rsidRDefault="00DB7EF0" w:rsidP="00047E88">
      <w:pPr>
        <w:jc w:val="center"/>
        <w:rPr>
          <w:b/>
          <w:lang w:val="ru-RU"/>
        </w:rPr>
      </w:pPr>
      <w:r>
        <w:rPr>
          <w:b/>
          <w:lang w:val="ru-RU"/>
        </w:rPr>
        <w:t>ИНФОРМАЦИОННОЕ ПИСЬМО</w:t>
      </w:r>
    </w:p>
    <w:p w:rsidR="00DB7EF0" w:rsidRDefault="00DB7EF0" w:rsidP="00047E88">
      <w:pPr>
        <w:jc w:val="center"/>
        <w:rPr>
          <w:i/>
          <w:lang w:val="ru-RU"/>
        </w:rPr>
      </w:pPr>
      <w:r>
        <w:rPr>
          <w:i/>
          <w:lang w:val="ru-RU"/>
        </w:rPr>
        <w:t>Уважаемые студенты</w:t>
      </w:r>
      <w:r w:rsidR="00894389">
        <w:rPr>
          <w:i/>
          <w:lang w:val="ru-RU"/>
        </w:rPr>
        <w:t xml:space="preserve"> и аспиранты</w:t>
      </w:r>
      <w:r>
        <w:rPr>
          <w:i/>
          <w:lang w:val="ru-RU"/>
        </w:rPr>
        <w:t>!</w:t>
      </w:r>
    </w:p>
    <w:p w:rsidR="00603805" w:rsidRDefault="00894389" w:rsidP="00047E88">
      <w:pPr>
        <w:ind w:firstLine="567"/>
        <w:jc w:val="center"/>
        <w:rPr>
          <w:lang w:val="ru-RU"/>
        </w:rPr>
      </w:pPr>
      <w:r w:rsidRPr="00F86609">
        <w:rPr>
          <w:b/>
          <w:u w:val="single"/>
          <w:lang w:val="ru-RU"/>
        </w:rPr>
        <w:t>28-29 апреля</w:t>
      </w:r>
      <w:r w:rsidR="003178A1" w:rsidRPr="00F86609">
        <w:rPr>
          <w:b/>
          <w:u w:val="single"/>
          <w:lang w:val="ru-RU"/>
        </w:rPr>
        <w:t xml:space="preserve"> 20</w:t>
      </w:r>
      <w:r w:rsidR="00323D15" w:rsidRPr="00F86609">
        <w:rPr>
          <w:b/>
          <w:u w:val="single"/>
          <w:lang w:val="ru-RU"/>
        </w:rPr>
        <w:t>2</w:t>
      </w:r>
      <w:r w:rsidRPr="00F86609">
        <w:rPr>
          <w:b/>
          <w:u w:val="single"/>
          <w:lang w:val="ru-RU"/>
        </w:rPr>
        <w:t>1</w:t>
      </w:r>
      <w:r w:rsidR="005E401C" w:rsidRPr="00F86609">
        <w:rPr>
          <w:b/>
          <w:u w:val="single"/>
          <w:lang w:val="ru-RU"/>
        </w:rPr>
        <w:t xml:space="preserve"> г</w:t>
      </w:r>
      <w:r w:rsidR="005E401C" w:rsidRPr="00F86609">
        <w:rPr>
          <w:u w:val="single"/>
          <w:lang w:val="ru-RU"/>
        </w:rPr>
        <w:t>.</w:t>
      </w:r>
      <w:r w:rsidR="005E401C" w:rsidRPr="00F86609">
        <w:rPr>
          <w:lang w:val="ru-RU"/>
        </w:rPr>
        <w:t xml:space="preserve"> </w:t>
      </w:r>
      <w:r w:rsidR="00603805" w:rsidRPr="00F86609">
        <w:rPr>
          <w:lang w:val="ru-RU"/>
        </w:rPr>
        <w:t>кафедра</w:t>
      </w:r>
      <w:r w:rsidR="00603805">
        <w:rPr>
          <w:lang w:val="ru-RU"/>
        </w:rPr>
        <w:t xml:space="preserve"> перевода и переводоведения</w:t>
      </w:r>
    </w:p>
    <w:p w:rsidR="00DB7EF0" w:rsidRDefault="00894389" w:rsidP="00047E88">
      <w:pPr>
        <w:ind w:firstLine="567"/>
        <w:jc w:val="center"/>
        <w:rPr>
          <w:lang w:val="ru-RU"/>
        </w:rPr>
      </w:pPr>
      <w:r>
        <w:rPr>
          <w:lang w:val="ru-RU"/>
        </w:rPr>
        <w:t>института иностранных языков и международного сотрудничества</w:t>
      </w:r>
      <w:r w:rsidR="00DB7EF0">
        <w:rPr>
          <w:lang w:val="ru-RU"/>
        </w:rPr>
        <w:t xml:space="preserve"> ТГПУ проводит</w:t>
      </w:r>
    </w:p>
    <w:p w:rsidR="00DB7EF0" w:rsidRPr="001E6098" w:rsidRDefault="00DB7EF0" w:rsidP="00047E88">
      <w:pPr>
        <w:ind w:firstLine="15"/>
        <w:jc w:val="center"/>
        <w:rPr>
          <w:b/>
          <w:lang w:val="ru-RU"/>
        </w:rPr>
      </w:pPr>
      <w:r w:rsidRPr="001E6098">
        <w:rPr>
          <w:b/>
        </w:rPr>
        <w:t>X</w:t>
      </w:r>
      <w:r w:rsidR="00323D15" w:rsidRPr="001E6098">
        <w:rPr>
          <w:b/>
          <w:lang w:val="en-US"/>
        </w:rPr>
        <w:t>V</w:t>
      </w:r>
      <w:r w:rsidRPr="001E6098">
        <w:rPr>
          <w:b/>
          <w:lang w:val="ru-RU"/>
        </w:rPr>
        <w:t xml:space="preserve"> Международную </w:t>
      </w:r>
      <w:r w:rsidR="00894389" w:rsidRPr="001E6098">
        <w:rPr>
          <w:b/>
          <w:lang w:val="ru-RU"/>
        </w:rPr>
        <w:t xml:space="preserve">студенческую </w:t>
      </w:r>
      <w:r w:rsidRPr="001E6098">
        <w:rPr>
          <w:b/>
          <w:lang w:val="ru-RU"/>
        </w:rPr>
        <w:t>научно-практическую конференцию</w:t>
      </w:r>
    </w:p>
    <w:p w:rsidR="00DB7EF0" w:rsidRDefault="00DB7EF0" w:rsidP="00047E88">
      <w:pPr>
        <w:ind w:firstLine="15"/>
        <w:jc w:val="center"/>
        <w:rPr>
          <w:lang w:val="ru-RU"/>
        </w:rPr>
      </w:pPr>
      <w:r>
        <w:rPr>
          <w:b/>
          <w:lang w:val="ru-RU"/>
        </w:rPr>
        <w:t>«Иностранный язык и межкультурная коммуникация»</w:t>
      </w:r>
    </w:p>
    <w:p w:rsidR="003922F3" w:rsidRDefault="003922F3" w:rsidP="003922F3">
      <w:pPr>
        <w:rPr>
          <w:lang w:val="ru-RU"/>
        </w:rPr>
      </w:pPr>
    </w:p>
    <w:p w:rsidR="00DB7EF0" w:rsidRDefault="006D67A8" w:rsidP="003922F3">
      <w:pPr>
        <w:rPr>
          <w:lang w:val="ru-RU"/>
        </w:rPr>
      </w:pPr>
      <w:r>
        <w:rPr>
          <w:lang w:val="ru-RU"/>
        </w:rPr>
        <w:t xml:space="preserve">Работа конференции планируется по следующим </w:t>
      </w:r>
      <w:r w:rsidRPr="003922F3">
        <w:rPr>
          <w:b/>
          <w:u w:val="single"/>
          <w:lang w:val="ru-RU"/>
        </w:rPr>
        <w:t>направлениям</w:t>
      </w:r>
      <w:r w:rsidR="00894389" w:rsidRPr="003922F3">
        <w:rPr>
          <w:b/>
          <w:u w:val="single"/>
          <w:lang w:val="ru-RU"/>
        </w:rPr>
        <w:t xml:space="preserve"> (секциям)</w:t>
      </w:r>
      <w:r w:rsidR="00DB7EF0">
        <w:rPr>
          <w:lang w:val="ru-RU"/>
        </w:rPr>
        <w:t>:</w:t>
      </w:r>
    </w:p>
    <w:p w:rsidR="00DB7EF0" w:rsidRDefault="006D67A8" w:rsidP="006836CF">
      <w:pPr>
        <w:numPr>
          <w:ilvl w:val="0"/>
          <w:numId w:val="3"/>
        </w:numPr>
        <w:tabs>
          <w:tab w:val="left" w:pos="0"/>
        </w:tabs>
        <w:ind w:left="709" w:hanging="283"/>
        <w:jc w:val="both"/>
        <w:rPr>
          <w:lang w:val="ru-RU"/>
        </w:rPr>
      </w:pPr>
      <w:r>
        <w:rPr>
          <w:lang w:val="ru-RU"/>
        </w:rPr>
        <w:t>л</w:t>
      </w:r>
      <w:r w:rsidR="00DB7EF0">
        <w:rPr>
          <w:lang w:val="ru-RU"/>
        </w:rPr>
        <w:t>ингвистика</w:t>
      </w:r>
      <w:r>
        <w:rPr>
          <w:lang w:val="ru-RU"/>
        </w:rPr>
        <w:t>,</w:t>
      </w:r>
    </w:p>
    <w:p w:rsidR="00DB7EF0" w:rsidRDefault="00894389" w:rsidP="006836CF">
      <w:pPr>
        <w:numPr>
          <w:ilvl w:val="0"/>
          <w:numId w:val="3"/>
        </w:numPr>
        <w:tabs>
          <w:tab w:val="left" w:pos="0"/>
        </w:tabs>
        <w:ind w:left="709" w:hanging="283"/>
        <w:jc w:val="both"/>
        <w:rPr>
          <w:lang w:val="ru-RU"/>
        </w:rPr>
      </w:pPr>
      <w:r>
        <w:rPr>
          <w:lang w:val="ru-RU"/>
        </w:rPr>
        <w:t>лингводидактика и современные подходы в языковом образовании,</w:t>
      </w:r>
    </w:p>
    <w:p w:rsidR="00DB7EF0" w:rsidRDefault="00894389" w:rsidP="006836CF">
      <w:pPr>
        <w:numPr>
          <w:ilvl w:val="0"/>
          <w:numId w:val="3"/>
        </w:numPr>
        <w:tabs>
          <w:tab w:val="left" w:pos="0"/>
        </w:tabs>
        <w:ind w:left="709" w:hanging="283"/>
        <w:jc w:val="both"/>
        <w:rPr>
          <w:lang w:val="ru-RU"/>
        </w:rPr>
      </w:pPr>
      <w:r w:rsidRPr="00894389">
        <w:rPr>
          <w:lang w:val="ru-RU"/>
        </w:rPr>
        <w:t>перевод и переводоведение,</w:t>
      </w:r>
    </w:p>
    <w:p w:rsidR="00894389" w:rsidRPr="00894389" w:rsidRDefault="00A16EB6" w:rsidP="006836CF">
      <w:pPr>
        <w:numPr>
          <w:ilvl w:val="0"/>
          <w:numId w:val="3"/>
        </w:numPr>
        <w:tabs>
          <w:tab w:val="left" w:pos="0"/>
        </w:tabs>
        <w:ind w:left="709" w:hanging="283"/>
        <w:jc w:val="both"/>
        <w:rPr>
          <w:lang w:val="ru-RU"/>
        </w:rPr>
      </w:pPr>
      <w:r>
        <w:rPr>
          <w:lang w:val="ru-RU"/>
        </w:rPr>
        <w:t>рецепция в литературе</w:t>
      </w:r>
      <w:r w:rsidR="00894389">
        <w:rPr>
          <w:lang w:val="ru-RU"/>
        </w:rPr>
        <w:t>,</w:t>
      </w:r>
    </w:p>
    <w:p w:rsidR="00DB7EF0" w:rsidRDefault="006D67A8" w:rsidP="006836CF">
      <w:pPr>
        <w:numPr>
          <w:ilvl w:val="0"/>
          <w:numId w:val="3"/>
        </w:numPr>
        <w:tabs>
          <w:tab w:val="left" w:pos="0"/>
        </w:tabs>
        <w:ind w:left="709" w:hanging="283"/>
        <w:jc w:val="both"/>
        <w:rPr>
          <w:lang w:val="ru-RU"/>
        </w:rPr>
      </w:pPr>
      <w:r>
        <w:rPr>
          <w:lang w:val="ru-RU"/>
        </w:rPr>
        <w:t>м</w:t>
      </w:r>
      <w:r w:rsidR="00DB7EF0">
        <w:rPr>
          <w:lang w:val="ru-RU"/>
        </w:rPr>
        <w:t>ежкультурная коммуникация</w:t>
      </w:r>
      <w:r>
        <w:rPr>
          <w:lang w:val="ru-RU"/>
        </w:rPr>
        <w:t>,</w:t>
      </w:r>
    </w:p>
    <w:p w:rsidR="00DB7EF0" w:rsidRPr="00894389" w:rsidRDefault="00894389" w:rsidP="006836CF">
      <w:pPr>
        <w:numPr>
          <w:ilvl w:val="0"/>
          <w:numId w:val="3"/>
        </w:numPr>
        <w:tabs>
          <w:tab w:val="left" w:pos="0"/>
        </w:tabs>
        <w:ind w:left="709" w:hanging="283"/>
        <w:jc w:val="both"/>
        <w:rPr>
          <w:lang w:val="ru-RU"/>
        </w:rPr>
      </w:pPr>
      <w:r w:rsidRPr="00894389">
        <w:rPr>
          <w:lang w:val="ru-RU"/>
        </w:rPr>
        <w:t>страно</w:t>
      </w:r>
      <w:bookmarkStart w:id="0" w:name="_GoBack"/>
      <w:bookmarkEnd w:id="0"/>
      <w:r w:rsidRPr="00894389">
        <w:rPr>
          <w:lang w:val="ru-RU"/>
        </w:rPr>
        <w:t xml:space="preserve">ведение </w:t>
      </w:r>
      <w:r>
        <w:rPr>
          <w:lang w:val="ru-RU"/>
        </w:rPr>
        <w:t xml:space="preserve">и </w:t>
      </w:r>
      <w:proofErr w:type="spellStart"/>
      <w:r w:rsidR="006D67A8" w:rsidRPr="00894389">
        <w:rPr>
          <w:lang w:val="ru-RU"/>
        </w:rPr>
        <w:t>л</w:t>
      </w:r>
      <w:r w:rsidR="00DB7EF0" w:rsidRPr="00894389">
        <w:rPr>
          <w:lang w:val="ru-RU"/>
        </w:rPr>
        <w:t>ингвострановедение</w:t>
      </w:r>
      <w:proofErr w:type="spellEnd"/>
      <w:r>
        <w:rPr>
          <w:lang w:val="ru-RU"/>
        </w:rPr>
        <w:t>.</w:t>
      </w:r>
    </w:p>
    <w:p w:rsidR="00DB7EF0" w:rsidRDefault="00DB7EF0" w:rsidP="00DB7EF0">
      <w:pPr>
        <w:ind w:left="927"/>
        <w:jc w:val="both"/>
        <w:rPr>
          <w:lang w:val="ru-RU"/>
        </w:rPr>
      </w:pPr>
    </w:p>
    <w:p w:rsidR="00DB7EF0" w:rsidRDefault="00DB7EF0" w:rsidP="00410941">
      <w:pPr>
        <w:rPr>
          <w:lang w:val="ru-RU"/>
        </w:rPr>
      </w:pPr>
      <w:r w:rsidRPr="003922F3">
        <w:rPr>
          <w:b/>
          <w:u w:val="single"/>
          <w:lang w:val="ru-RU"/>
        </w:rPr>
        <w:t>Рабочие языки конференции</w:t>
      </w:r>
      <w:r>
        <w:rPr>
          <w:lang w:val="ru-RU"/>
        </w:rPr>
        <w:t>: русский, английский, немецкий, французский</w:t>
      </w:r>
      <w:r w:rsidR="00603805">
        <w:rPr>
          <w:lang w:val="ru-RU"/>
        </w:rPr>
        <w:t>, китайский</w:t>
      </w:r>
      <w:r>
        <w:rPr>
          <w:lang w:val="ru-RU"/>
        </w:rPr>
        <w:t>.</w:t>
      </w:r>
    </w:p>
    <w:p w:rsidR="00410941" w:rsidRDefault="00014500" w:rsidP="00410941">
      <w:pPr>
        <w:rPr>
          <w:lang w:val="ru-RU"/>
        </w:rPr>
      </w:pPr>
      <w:r w:rsidRPr="003922F3">
        <w:rPr>
          <w:b/>
          <w:u w:val="single"/>
          <w:lang w:val="ru-RU"/>
        </w:rPr>
        <w:t>Форм</w:t>
      </w:r>
      <w:r w:rsidR="00410941" w:rsidRPr="003922F3">
        <w:rPr>
          <w:b/>
          <w:u w:val="single"/>
          <w:lang w:val="ru-RU"/>
        </w:rPr>
        <w:t>ы</w:t>
      </w:r>
      <w:r w:rsidRPr="003922F3">
        <w:rPr>
          <w:b/>
          <w:u w:val="single"/>
          <w:lang w:val="ru-RU"/>
        </w:rPr>
        <w:t xml:space="preserve"> участия</w:t>
      </w:r>
      <w:r>
        <w:rPr>
          <w:lang w:val="ru-RU"/>
        </w:rPr>
        <w:t xml:space="preserve">: </w:t>
      </w:r>
    </w:p>
    <w:p w:rsidR="00410941" w:rsidRPr="00410941" w:rsidRDefault="00014500" w:rsidP="006836CF">
      <w:pPr>
        <w:pStyle w:val="a7"/>
        <w:numPr>
          <w:ilvl w:val="0"/>
          <w:numId w:val="4"/>
        </w:numPr>
        <w:ind w:hanging="294"/>
        <w:rPr>
          <w:lang w:val="ru-RU"/>
        </w:rPr>
      </w:pPr>
      <w:proofErr w:type="gramStart"/>
      <w:r w:rsidRPr="00410941">
        <w:rPr>
          <w:lang w:val="ru-RU"/>
        </w:rPr>
        <w:t>очная</w:t>
      </w:r>
      <w:proofErr w:type="gramEnd"/>
      <w:r w:rsidR="00410941" w:rsidRPr="00410941">
        <w:rPr>
          <w:lang w:val="ru-RU"/>
        </w:rPr>
        <w:t xml:space="preserve"> (</w:t>
      </w:r>
      <w:r w:rsidR="00410941">
        <w:rPr>
          <w:lang w:val="ru-RU"/>
        </w:rPr>
        <w:t>с публикацией / без публикации статьи</w:t>
      </w:r>
      <w:r w:rsidR="00410941" w:rsidRPr="00410941">
        <w:rPr>
          <w:lang w:val="ru-RU"/>
        </w:rPr>
        <w:t>)</w:t>
      </w:r>
      <w:r w:rsidRPr="00410941">
        <w:rPr>
          <w:lang w:val="ru-RU"/>
        </w:rPr>
        <w:t xml:space="preserve">, </w:t>
      </w:r>
    </w:p>
    <w:p w:rsidR="00014500" w:rsidRPr="00410941" w:rsidRDefault="00014500" w:rsidP="006836CF">
      <w:pPr>
        <w:pStyle w:val="a7"/>
        <w:numPr>
          <w:ilvl w:val="0"/>
          <w:numId w:val="4"/>
        </w:numPr>
        <w:ind w:hanging="294"/>
        <w:rPr>
          <w:lang w:val="ru-RU"/>
        </w:rPr>
      </w:pPr>
      <w:r w:rsidRPr="00410941">
        <w:rPr>
          <w:lang w:val="ru-RU"/>
        </w:rPr>
        <w:t>заочная (публикация статьи</w:t>
      </w:r>
      <w:r w:rsidR="00410941">
        <w:rPr>
          <w:lang w:val="ru-RU"/>
        </w:rPr>
        <w:t xml:space="preserve"> без </w:t>
      </w:r>
      <w:r w:rsidR="008622B1">
        <w:rPr>
          <w:lang w:val="ru-RU"/>
        </w:rPr>
        <w:t>выступления</w:t>
      </w:r>
      <w:r w:rsidRPr="00410941">
        <w:rPr>
          <w:lang w:val="ru-RU"/>
        </w:rPr>
        <w:t>).</w:t>
      </w:r>
    </w:p>
    <w:p w:rsidR="00DB7EF0" w:rsidRDefault="00DB7EF0" w:rsidP="00DB7EF0">
      <w:pPr>
        <w:jc w:val="both"/>
        <w:rPr>
          <w:lang w:val="ru-RU"/>
        </w:rPr>
      </w:pPr>
    </w:p>
    <w:p w:rsidR="003922F3" w:rsidRDefault="003922F3" w:rsidP="00DB7EF0">
      <w:pPr>
        <w:jc w:val="both"/>
        <w:rPr>
          <w:lang w:val="ru-RU"/>
        </w:rPr>
      </w:pPr>
      <w:r w:rsidRPr="003922F3">
        <w:rPr>
          <w:b/>
          <w:u w:val="single"/>
          <w:lang w:val="ru-RU"/>
        </w:rPr>
        <w:t>Условия участия</w:t>
      </w:r>
      <w:r>
        <w:rPr>
          <w:lang w:val="ru-RU"/>
        </w:rPr>
        <w:t>:</w:t>
      </w:r>
    </w:p>
    <w:p w:rsidR="004019E1" w:rsidRDefault="004019E1" w:rsidP="009D3680">
      <w:pPr>
        <w:pStyle w:val="a7"/>
        <w:numPr>
          <w:ilvl w:val="0"/>
          <w:numId w:val="5"/>
        </w:numPr>
        <w:ind w:hanging="294"/>
        <w:jc w:val="both"/>
        <w:rPr>
          <w:lang w:val="ru-RU"/>
        </w:rPr>
      </w:pPr>
      <w:r>
        <w:rPr>
          <w:lang w:val="ru-RU"/>
        </w:rPr>
        <w:t xml:space="preserve">Конференция проводится в дистанционном формате </w:t>
      </w:r>
      <w:r w:rsidRPr="004019E1">
        <w:rPr>
          <w:b/>
          <w:lang w:val="ru-RU"/>
        </w:rPr>
        <w:t xml:space="preserve">на платформе </w:t>
      </w:r>
      <w:r w:rsidRPr="004019E1">
        <w:rPr>
          <w:b/>
          <w:lang w:val="en-US"/>
        </w:rPr>
        <w:t>Zoom</w:t>
      </w:r>
      <w:r>
        <w:rPr>
          <w:lang w:val="ru-RU"/>
        </w:rPr>
        <w:t>.</w:t>
      </w:r>
    </w:p>
    <w:p w:rsidR="003922F3" w:rsidRPr="009F0391" w:rsidRDefault="003922F3" w:rsidP="009D3680">
      <w:pPr>
        <w:pStyle w:val="a7"/>
        <w:numPr>
          <w:ilvl w:val="0"/>
          <w:numId w:val="5"/>
        </w:numPr>
        <w:ind w:hanging="294"/>
        <w:jc w:val="both"/>
        <w:rPr>
          <w:lang w:val="ru-RU"/>
        </w:rPr>
      </w:pPr>
      <w:r w:rsidRPr="003922F3">
        <w:rPr>
          <w:lang w:val="ru-RU"/>
        </w:rPr>
        <w:t>При</w:t>
      </w:r>
      <w:r w:rsidR="00DE3460">
        <w:rPr>
          <w:lang w:val="ru-RU"/>
        </w:rPr>
        <w:t>е</w:t>
      </w:r>
      <w:r w:rsidRPr="003922F3">
        <w:rPr>
          <w:lang w:val="ru-RU"/>
        </w:rPr>
        <w:t xml:space="preserve">м заявок </w:t>
      </w:r>
      <w:r>
        <w:rPr>
          <w:lang w:val="ru-RU"/>
        </w:rPr>
        <w:t xml:space="preserve">участников </w:t>
      </w:r>
      <w:r w:rsidRPr="00941E8B">
        <w:rPr>
          <w:lang w:val="ru-RU"/>
        </w:rPr>
        <w:t>вед</w:t>
      </w:r>
      <w:r w:rsidR="00DE3460">
        <w:rPr>
          <w:lang w:val="ru-RU"/>
        </w:rPr>
        <w:t>е</w:t>
      </w:r>
      <w:r w:rsidRPr="00941E8B">
        <w:rPr>
          <w:lang w:val="ru-RU"/>
        </w:rPr>
        <w:t xml:space="preserve">тся </w:t>
      </w:r>
      <w:r w:rsidRPr="00F86609">
        <w:rPr>
          <w:b/>
          <w:u w:val="single"/>
          <w:lang w:val="ru-RU"/>
        </w:rPr>
        <w:t xml:space="preserve">до </w:t>
      </w:r>
      <w:r w:rsidRPr="00F86609">
        <w:rPr>
          <w:b/>
          <w:bCs/>
          <w:u w:val="single"/>
          <w:lang w:val="ru-RU"/>
        </w:rPr>
        <w:t xml:space="preserve">11 апреля </w:t>
      </w:r>
      <w:r w:rsidRPr="00F86609">
        <w:rPr>
          <w:b/>
          <w:u w:val="single"/>
          <w:lang w:val="ru-RU"/>
        </w:rPr>
        <w:t>2021 г. включительно</w:t>
      </w:r>
      <w:r w:rsidR="00346C62">
        <w:rPr>
          <w:lang w:val="ru-RU"/>
        </w:rPr>
        <w:t xml:space="preserve"> </w:t>
      </w:r>
      <w:r w:rsidR="00DC4428" w:rsidRPr="00941E8B">
        <w:rPr>
          <w:lang w:val="ru-RU"/>
        </w:rPr>
        <w:t xml:space="preserve">по ссылке </w:t>
      </w:r>
      <w:hyperlink r:id="rId7" w:history="1">
        <w:r w:rsidR="00941E8B" w:rsidRPr="00E90BEB">
          <w:rPr>
            <w:rStyle w:val="a3"/>
            <w:lang w:val="ru-RU"/>
          </w:rPr>
          <w:t>https://forms.gle/Jku6Lx29qZZCDtrh6</w:t>
        </w:r>
      </w:hyperlink>
      <w:r w:rsidR="00941E8B">
        <w:rPr>
          <w:lang w:val="ru-RU"/>
        </w:rPr>
        <w:t xml:space="preserve">. </w:t>
      </w:r>
      <w:r w:rsidRPr="003922F3">
        <w:rPr>
          <w:lang w:val="ru-RU"/>
        </w:rPr>
        <w:t>Заявки, поступившие позже указанного срока, оргкомитетом не рассматриваются.</w:t>
      </w:r>
    </w:p>
    <w:p w:rsidR="006836CF" w:rsidRPr="009F0391" w:rsidRDefault="006836CF" w:rsidP="009D3680">
      <w:pPr>
        <w:pStyle w:val="a7"/>
        <w:numPr>
          <w:ilvl w:val="0"/>
          <w:numId w:val="5"/>
        </w:numPr>
        <w:ind w:hanging="294"/>
        <w:jc w:val="both"/>
        <w:rPr>
          <w:lang w:val="ru-RU"/>
        </w:rPr>
      </w:pPr>
      <w:r w:rsidRPr="009F0391">
        <w:rPr>
          <w:lang w:val="ru-RU"/>
        </w:rPr>
        <w:t>По итогам конференции запланировано издание электронного сборника трудов с размещением в библиографической базе данных научного цитирования РИНЦ (elibrary.ru).</w:t>
      </w:r>
    </w:p>
    <w:p w:rsidR="00047E88" w:rsidRPr="00D765B2" w:rsidRDefault="003922F3" w:rsidP="009D3680">
      <w:pPr>
        <w:pStyle w:val="a7"/>
        <w:numPr>
          <w:ilvl w:val="0"/>
          <w:numId w:val="5"/>
        </w:numPr>
        <w:ind w:hanging="294"/>
        <w:jc w:val="both"/>
        <w:rPr>
          <w:b/>
          <w:lang w:val="ru-RU"/>
        </w:rPr>
      </w:pPr>
      <w:r w:rsidRPr="009F0391">
        <w:rPr>
          <w:lang w:val="ru-RU"/>
        </w:rPr>
        <w:t xml:space="preserve">Авторы, </w:t>
      </w:r>
      <w:r w:rsidRPr="009D3680">
        <w:rPr>
          <w:b/>
          <w:lang w:val="ru-RU"/>
        </w:rPr>
        <w:t>планирующие публикацию</w:t>
      </w:r>
      <w:r w:rsidRPr="009F0391">
        <w:rPr>
          <w:lang w:val="ru-RU"/>
        </w:rPr>
        <w:t xml:space="preserve"> статьи, должны в срок </w:t>
      </w:r>
      <w:r w:rsidRPr="009F0391">
        <w:rPr>
          <w:b/>
          <w:u w:val="single"/>
          <w:lang w:val="ru-RU"/>
        </w:rPr>
        <w:t xml:space="preserve">до </w:t>
      </w:r>
      <w:r w:rsidR="001774B9">
        <w:rPr>
          <w:b/>
          <w:u w:val="single"/>
          <w:lang w:val="ru-RU"/>
        </w:rPr>
        <w:t>27</w:t>
      </w:r>
      <w:r w:rsidRPr="009F0391">
        <w:rPr>
          <w:b/>
          <w:u w:val="single"/>
          <w:lang w:val="ru-RU"/>
        </w:rPr>
        <w:t xml:space="preserve"> апреля 2021 г. включительно</w:t>
      </w:r>
      <w:r w:rsidRPr="009F0391">
        <w:rPr>
          <w:lang w:val="ru-RU"/>
        </w:rPr>
        <w:t xml:space="preserve"> выслать на </w:t>
      </w:r>
      <w:r w:rsidR="006836CF" w:rsidRPr="009F0391">
        <w:rPr>
          <w:lang w:val="ru-RU"/>
        </w:rPr>
        <w:t>электронную почту</w:t>
      </w:r>
      <w:r w:rsidRPr="009F0391">
        <w:rPr>
          <w:lang w:val="ru-RU"/>
        </w:rPr>
        <w:t xml:space="preserve"> оргкомитета </w:t>
      </w:r>
      <w:hyperlink r:id="rId8" w:history="1">
        <w:r w:rsidR="00941E8B" w:rsidRPr="009F0391">
          <w:rPr>
            <w:rStyle w:val="a3"/>
            <w:lang w:val="en-US"/>
          </w:rPr>
          <w:t>orgkomitet</w:t>
        </w:r>
        <w:r w:rsidR="00941E8B" w:rsidRPr="009F0391">
          <w:rPr>
            <w:rStyle w:val="a3"/>
            <w:lang w:val="ru-RU"/>
          </w:rPr>
          <w:t>.</w:t>
        </w:r>
        <w:r w:rsidR="00941E8B" w:rsidRPr="009F0391">
          <w:rPr>
            <w:rStyle w:val="a3"/>
            <w:lang w:val="en-US"/>
          </w:rPr>
          <w:t>pip</w:t>
        </w:r>
        <w:r w:rsidR="00941E8B" w:rsidRPr="009F0391">
          <w:rPr>
            <w:rStyle w:val="a3"/>
            <w:lang w:val="ru-RU"/>
          </w:rPr>
          <w:t>@</w:t>
        </w:r>
        <w:r w:rsidR="00941E8B" w:rsidRPr="009F0391">
          <w:rPr>
            <w:rStyle w:val="a3"/>
            <w:lang w:val="en-US"/>
          </w:rPr>
          <w:t>gmail</w:t>
        </w:r>
        <w:r w:rsidR="00941E8B" w:rsidRPr="009F0391">
          <w:rPr>
            <w:rStyle w:val="a3"/>
            <w:lang w:val="ru-RU"/>
          </w:rPr>
          <w:t>.</w:t>
        </w:r>
        <w:r w:rsidR="00941E8B" w:rsidRPr="009F0391">
          <w:rPr>
            <w:rStyle w:val="a3"/>
            <w:lang w:val="en-US"/>
          </w:rPr>
          <w:t>com</w:t>
        </w:r>
      </w:hyperlink>
      <w:r w:rsidR="00941E8B" w:rsidRPr="009F0391">
        <w:rPr>
          <w:color w:val="FF0000"/>
          <w:lang w:val="ru-RU"/>
        </w:rPr>
        <w:t xml:space="preserve"> </w:t>
      </w:r>
      <w:r w:rsidR="006836CF" w:rsidRPr="009F0391">
        <w:rPr>
          <w:lang w:val="ru-RU"/>
        </w:rPr>
        <w:t xml:space="preserve">следующий </w:t>
      </w:r>
      <w:r w:rsidRPr="009F0391">
        <w:rPr>
          <w:lang w:val="ru-RU"/>
        </w:rPr>
        <w:t>комплект документов: те</w:t>
      </w:r>
      <w:proofErr w:type="gramStart"/>
      <w:r w:rsidRPr="009F0391">
        <w:rPr>
          <w:lang w:val="ru-RU"/>
        </w:rPr>
        <w:t>кст ст</w:t>
      </w:r>
      <w:proofErr w:type="gramEnd"/>
      <w:r w:rsidRPr="009F0391">
        <w:rPr>
          <w:lang w:val="ru-RU"/>
        </w:rPr>
        <w:t>атьи, отчет системы «</w:t>
      </w:r>
      <w:proofErr w:type="spellStart"/>
      <w:r w:rsidRPr="009F0391">
        <w:rPr>
          <w:lang w:val="ru-RU"/>
        </w:rPr>
        <w:t>Антиплагиат</w:t>
      </w:r>
      <w:proofErr w:type="spellEnd"/>
      <w:r>
        <w:rPr>
          <w:lang w:val="ru-RU"/>
        </w:rPr>
        <w:t xml:space="preserve">», лицензионный договор и анкету </w:t>
      </w:r>
      <w:r w:rsidRPr="00D765B2">
        <w:rPr>
          <w:lang w:val="ru-RU"/>
        </w:rPr>
        <w:t>автора произведения</w:t>
      </w:r>
      <w:r w:rsidR="008622B1" w:rsidRPr="00D765B2">
        <w:rPr>
          <w:lang w:val="ru-RU"/>
        </w:rPr>
        <w:t xml:space="preserve"> (см. приложение к письму)</w:t>
      </w:r>
      <w:r w:rsidRPr="00D765B2">
        <w:rPr>
          <w:lang w:val="ru-RU"/>
        </w:rPr>
        <w:t xml:space="preserve">. </w:t>
      </w:r>
      <w:r w:rsidR="00731249" w:rsidRPr="00D765B2">
        <w:rPr>
          <w:b/>
          <w:lang w:val="ru-RU"/>
        </w:rPr>
        <w:t>Все присланные материалы должны содержать в названии фамилию автора.</w:t>
      </w:r>
    </w:p>
    <w:p w:rsidR="00047E88" w:rsidRPr="009D3680" w:rsidRDefault="003922F3" w:rsidP="009D3680">
      <w:pPr>
        <w:pStyle w:val="a7"/>
        <w:numPr>
          <w:ilvl w:val="0"/>
          <w:numId w:val="5"/>
        </w:numPr>
        <w:ind w:hanging="294"/>
        <w:jc w:val="both"/>
        <w:rPr>
          <w:lang w:val="ru-RU"/>
        </w:rPr>
      </w:pPr>
      <w:r w:rsidRPr="00D765B2">
        <w:rPr>
          <w:lang w:val="ru-RU"/>
        </w:rPr>
        <w:t xml:space="preserve">Оплата публикации производится </w:t>
      </w:r>
      <w:r w:rsidR="001774B9" w:rsidRPr="00D765B2">
        <w:rPr>
          <w:lang w:val="ru-RU"/>
        </w:rPr>
        <w:t xml:space="preserve">после получения уведомления о принятии материалов к публикации </w:t>
      </w:r>
      <w:r w:rsidR="00D765B2">
        <w:rPr>
          <w:lang w:val="ru-RU"/>
        </w:rPr>
        <w:t>не позднее</w:t>
      </w:r>
      <w:r w:rsidR="00D765B2">
        <w:rPr>
          <w:b/>
          <w:u w:val="single"/>
          <w:lang w:val="ru-RU"/>
        </w:rPr>
        <w:t xml:space="preserve"> 30 апреля 2021 </w:t>
      </w:r>
      <w:r w:rsidR="00D765B2" w:rsidRPr="009D3680">
        <w:rPr>
          <w:b/>
          <w:u w:val="single"/>
          <w:lang w:val="ru-RU"/>
        </w:rPr>
        <w:t>г</w:t>
      </w:r>
      <w:r w:rsidRPr="009D3680">
        <w:rPr>
          <w:lang w:val="ru-RU"/>
        </w:rPr>
        <w:t>.</w:t>
      </w:r>
      <w:r w:rsidR="00047E88" w:rsidRPr="009D3680">
        <w:rPr>
          <w:lang w:val="ru-RU"/>
        </w:rPr>
        <w:t xml:space="preserve"> </w:t>
      </w:r>
      <w:r w:rsidR="00047E88" w:rsidRPr="009D3680">
        <w:rPr>
          <w:b/>
          <w:lang w:val="ru-RU"/>
        </w:rPr>
        <w:t xml:space="preserve">Стоимость публикации – 500 рублей. </w:t>
      </w:r>
    </w:p>
    <w:p w:rsidR="003922F3" w:rsidRPr="009D3680" w:rsidRDefault="003922F3" w:rsidP="009D3680">
      <w:pPr>
        <w:pStyle w:val="a7"/>
        <w:numPr>
          <w:ilvl w:val="0"/>
          <w:numId w:val="5"/>
        </w:numPr>
        <w:ind w:hanging="294"/>
        <w:jc w:val="both"/>
        <w:rPr>
          <w:lang w:val="ru-RU"/>
        </w:rPr>
      </w:pPr>
      <w:r w:rsidRPr="009D3680">
        <w:rPr>
          <w:lang w:val="ru-RU"/>
        </w:rPr>
        <w:t xml:space="preserve">Выход сборника материалов конференции намечен на </w:t>
      </w:r>
      <w:r w:rsidRPr="009D3680">
        <w:rPr>
          <w:b/>
          <w:u w:val="single"/>
          <w:lang w:val="ru-RU"/>
        </w:rPr>
        <w:t>май 2021 г.</w:t>
      </w:r>
    </w:p>
    <w:p w:rsidR="003922F3" w:rsidRDefault="003922F3" w:rsidP="009D3680">
      <w:pPr>
        <w:pStyle w:val="a7"/>
        <w:numPr>
          <w:ilvl w:val="0"/>
          <w:numId w:val="5"/>
        </w:numPr>
        <w:ind w:hanging="294"/>
        <w:jc w:val="both"/>
        <w:rPr>
          <w:lang w:val="ru-RU"/>
        </w:rPr>
      </w:pPr>
      <w:r w:rsidRPr="003922F3">
        <w:rPr>
          <w:lang w:val="ru-RU"/>
        </w:rPr>
        <w:t>Сборник и сертификат участника высылаются авторам в электронном виде на адрес</w:t>
      </w:r>
      <w:r>
        <w:rPr>
          <w:lang w:val="ru-RU"/>
        </w:rPr>
        <w:t xml:space="preserve"> </w:t>
      </w:r>
      <w:r w:rsidRPr="003922F3">
        <w:rPr>
          <w:lang w:val="ru-RU"/>
        </w:rPr>
        <w:t>электронной почты, указанный при регистрации.</w:t>
      </w:r>
    </w:p>
    <w:p w:rsidR="00DB7EF0" w:rsidRDefault="003922F3" w:rsidP="009D3680">
      <w:pPr>
        <w:pStyle w:val="a7"/>
        <w:numPr>
          <w:ilvl w:val="0"/>
          <w:numId w:val="5"/>
        </w:numPr>
        <w:ind w:hanging="294"/>
        <w:jc w:val="both"/>
        <w:rPr>
          <w:lang w:val="ru-RU"/>
        </w:rPr>
      </w:pPr>
      <w:r w:rsidRPr="003922F3">
        <w:rPr>
          <w:lang w:val="ru-RU"/>
        </w:rPr>
        <w:t xml:space="preserve">По вопросам, связанным с </w:t>
      </w:r>
      <w:r w:rsidRPr="00941E8B">
        <w:rPr>
          <w:lang w:val="ru-RU"/>
        </w:rPr>
        <w:t xml:space="preserve">участием в конференции и опубликованием материалов, обращаться на </w:t>
      </w:r>
      <w:r w:rsidR="006836CF" w:rsidRPr="00941E8B">
        <w:rPr>
          <w:lang w:val="ru-RU"/>
        </w:rPr>
        <w:t>электронную почту оргкомитета</w:t>
      </w:r>
      <w:r w:rsidR="00941E8B" w:rsidRPr="00941E8B">
        <w:rPr>
          <w:lang w:val="ru-RU"/>
        </w:rPr>
        <w:t xml:space="preserve"> </w:t>
      </w:r>
      <w:hyperlink r:id="rId9" w:history="1">
        <w:r w:rsidR="00941E8B" w:rsidRPr="00E90BEB">
          <w:rPr>
            <w:rStyle w:val="a3"/>
            <w:lang w:val="en-US"/>
          </w:rPr>
          <w:t>orgkomitet</w:t>
        </w:r>
        <w:r w:rsidR="00941E8B" w:rsidRPr="00941E8B">
          <w:rPr>
            <w:rStyle w:val="a3"/>
            <w:lang w:val="ru-RU"/>
          </w:rPr>
          <w:t>.</w:t>
        </w:r>
        <w:r w:rsidR="00941E8B" w:rsidRPr="00E90BEB">
          <w:rPr>
            <w:rStyle w:val="a3"/>
            <w:lang w:val="en-US"/>
          </w:rPr>
          <w:t>pip</w:t>
        </w:r>
        <w:r w:rsidR="00941E8B" w:rsidRPr="00941E8B">
          <w:rPr>
            <w:rStyle w:val="a3"/>
            <w:lang w:val="ru-RU"/>
          </w:rPr>
          <w:t>@</w:t>
        </w:r>
        <w:r w:rsidR="00941E8B" w:rsidRPr="00E90BEB">
          <w:rPr>
            <w:rStyle w:val="a3"/>
            <w:lang w:val="en-US"/>
          </w:rPr>
          <w:t>gmail</w:t>
        </w:r>
        <w:r w:rsidR="00941E8B" w:rsidRPr="00941E8B">
          <w:rPr>
            <w:rStyle w:val="a3"/>
            <w:lang w:val="ru-RU"/>
          </w:rPr>
          <w:t>.</w:t>
        </w:r>
        <w:r w:rsidR="00941E8B" w:rsidRPr="00E90BEB">
          <w:rPr>
            <w:rStyle w:val="a3"/>
            <w:lang w:val="en-US"/>
          </w:rPr>
          <w:t>com</w:t>
        </w:r>
      </w:hyperlink>
      <w:r w:rsidR="006836CF">
        <w:rPr>
          <w:lang w:val="ru-RU"/>
        </w:rPr>
        <w:t>.</w:t>
      </w:r>
    </w:p>
    <w:p w:rsidR="006836CF" w:rsidRPr="00777871" w:rsidRDefault="006836CF" w:rsidP="009D3680">
      <w:pPr>
        <w:pStyle w:val="a7"/>
        <w:numPr>
          <w:ilvl w:val="0"/>
          <w:numId w:val="5"/>
        </w:numPr>
        <w:ind w:hanging="294"/>
        <w:jc w:val="both"/>
        <w:rPr>
          <w:lang w:val="ru-RU"/>
        </w:rPr>
      </w:pPr>
      <w:r w:rsidRPr="00777871">
        <w:rPr>
          <w:lang w:val="ru-RU"/>
        </w:rPr>
        <w:t xml:space="preserve">Допускается публикация в сборнике </w:t>
      </w:r>
      <w:r w:rsidRPr="00777871">
        <w:rPr>
          <w:b/>
          <w:lang w:val="ru-RU"/>
        </w:rPr>
        <w:t>не более двух статей одного автора</w:t>
      </w:r>
      <w:r w:rsidRPr="00777871">
        <w:rPr>
          <w:lang w:val="ru-RU"/>
        </w:rPr>
        <w:t>, в том числе</w:t>
      </w:r>
      <w:r w:rsidR="00777871">
        <w:rPr>
          <w:lang w:val="ru-RU"/>
        </w:rPr>
        <w:t xml:space="preserve"> </w:t>
      </w:r>
      <w:r w:rsidRPr="00777871">
        <w:rPr>
          <w:lang w:val="ru-RU"/>
        </w:rPr>
        <w:t xml:space="preserve">в соавторстве. </w:t>
      </w:r>
    </w:p>
    <w:p w:rsidR="006836CF" w:rsidRPr="006836CF" w:rsidRDefault="006836CF" w:rsidP="009D3680">
      <w:pPr>
        <w:pStyle w:val="a7"/>
        <w:numPr>
          <w:ilvl w:val="0"/>
          <w:numId w:val="5"/>
        </w:numPr>
        <w:ind w:hanging="294"/>
        <w:jc w:val="both"/>
        <w:rPr>
          <w:lang w:val="ru-RU"/>
        </w:rPr>
      </w:pPr>
      <w:r w:rsidRPr="006836CF">
        <w:rPr>
          <w:lang w:val="ru-RU"/>
        </w:rPr>
        <w:t xml:space="preserve">Оргкомитет оставляет за собой право отбора поступивших материалов. Статья может быть отправлена авторам на доработку или отклонена как по формальным, так и по содержательным признакам. Критериями отбора материалов являются: оригинальность, соответствие тематике / направлениям конференции, новизна, актуальность, обоснованность </w:t>
      </w:r>
      <w:r w:rsidRPr="006836CF">
        <w:rPr>
          <w:lang w:val="ru-RU"/>
        </w:rPr>
        <w:lastRenderedPageBreak/>
        <w:t>результатов. Статьи, не удовлетворяющие перечисленным критериям, к</w:t>
      </w:r>
      <w:r>
        <w:rPr>
          <w:lang w:val="ru-RU"/>
        </w:rPr>
        <w:t xml:space="preserve"> </w:t>
      </w:r>
      <w:r w:rsidRPr="006836CF">
        <w:rPr>
          <w:lang w:val="ru-RU"/>
        </w:rPr>
        <w:t>публикации не принимаются.</w:t>
      </w:r>
    </w:p>
    <w:p w:rsidR="006836CF" w:rsidRPr="00DC4428" w:rsidRDefault="006836CF" w:rsidP="009D3680">
      <w:pPr>
        <w:pStyle w:val="a7"/>
        <w:numPr>
          <w:ilvl w:val="0"/>
          <w:numId w:val="5"/>
        </w:numPr>
        <w:ind w:hanging="294"/>
        <w:jc w:val="both"/>
        <w:rPr>
          <w:lang w:val="ru-RU"/>
        </w:rPr>
      </w:pPr>
      <w:r w:rsidRPr="00DC4428">
        <w:rPr>
          <w:lang w:val="ru-RU"/>
        </w:rPr>
        <w:t>Рукописи, присланные по почте в тв</w:t>
      </w:r>
      <w:r w:rsidR="00DE3460">
        <w:rPr>
          <w:lang w:val="ru-RU"/>
        </w:rPr>
        <w:t>е</w:t>
      </w:r>
      <w:r w:rsidRPr="00DC4428">
        <w:rPr>
          <w:lang w:val="ru-RU"/>
        </w:rPr>
        <w:t>рдой копии, оргкомитетом не рассматриваются и</w:t>
      </w:r>
      <w:r w:rsidR="00DC4428">
        <w:rPr>
          <w:lang w:val="ru-RU"/>
        </w:rPr>
        <w:t xml:space="preserve"> </w:t>
      </w:r>
      <w:r w:rsidRPr="00DC4428">
        <w:rPr>
          <w:lang w:val="ru-RU"/>
        </w:rPr>
        <w:t xml:space="preserve">авторам не возвращаются. </w:t>
      </w:r>
    </w:p>
    <w:p w:rsidR="006836CF" w:rsidRPr="006836CF" w:rsidRDefault="006836CF" w:rsidP="009D3680">
      <w:pPr>
        <w:pStyle w:val="a7"/>
        <w:numPr>
          <w:ilvl w:val="0"/>
          <w:numId w:val="5"/>
        </w:numPr>
        <w:ind w:hanging="294"/>
        <w:jc w:val="both"/>
        <w:rPr>
          <w:lang w:val="ru-RU"/>
        </w:rPr>
      </w:pPr>
      <w:r w:rsidRPr="006836CF">
        <w:rPr>
          <w:lang w:val="ru-RU"/>
        </w:rPr>
        <w:t>Не допускается направление в оргкомитет работ, которые были</w:t>
      </w:r>
      <w:r>
        <w:rPr>
          <w:lang w:val="ru-RU"/>
        </w:rPr>
        <w:t xml:space="preserve"> </w:t>
      </w:r>
      <w:r w:rsidRPr="006836CF">
        <w:rPr>
          <w:lang w:val="ru-RU"/>
        </w:rPr>
        <w:t>опубликованы и</w:t>
      </w:r>
      <w:r w:rsidR="00880FC4">
        <w:rPr>
          <w:lang w:val="ru-RU"/>
        </w:rPr>
        <w:t xml:space="preserve"> </w:t>
      </w:r>
      <w:r w:rsidRPr="006836CF">
        <w:rPr>
          <w:lang w:val="ru-RU"/>
        </w:rPr>
        <w:t>/</w:t>
      </w:r>
      <w:r w:rsidR="00880FC4">
        <w:rPr>
          <w:lang w:val="ru-RU"/>
        </w:rPr>
        <w:t xml:space="preserve"> </w:t>
      </w:r>
      <w:r w:rsidRPr="006836CF">
        <w:rPr>
          <w:lang w:val="ru-RU"/>
        </w:rPr>
        <w:t>или приняты к печати в других изданиях.</w:t>
      </w:r>
    </w:p>
    <w:p w:rsidR="006836CF" w:rsidRPr="006836CF" w:rsidRDefault="006836CF" w:rsidP="009D3680">
      <w:pPr>
        <w:pStyle w:val="a7"/>
        <w:numPr>
          <w:ilvl w:val="0"/>
          <w:numId w:val="5"/>
        </w:numPr>
        <w:ind w:hanging="294"/>
        <w:jc w:val="both"/>
        <w:rPr>
          <w:lang w:val="ru-RU"/>
        </w:rPr>
      </w:pPr>
      <w:r w:rsidRPr="006836CF">
        <w:rPr>
          <w:lang w:val="ru-RU"/>
        </w:rPr>
        <w:t xml:space="preserve">Студенты, аспиранты и соискатели </w:t>
      </w:r>
      <w:r w:rsidRPr="00DC4428">
        <w:rPr>
          <w:b/>
          <w:lang w:val="ru-RU"/>
        </w:rPr>
        <w:t>обязательно указывают внизу статьи ФИО и регалии научного руководителя</w:t>
      </w:r>
      <w:r w:rsidRPr="006836CF">
        <w:rPr>
          <w:lang w:val="ru-RU"/>
        </w:rPr>
        <w:t>, который</w:t>
      </w:r>
      <w:r>
        <w:rPr>
          <w:lang w:val="ru-RU"/>
        </w:rPr>
        <w:t xml:space="preserve"> </w:t>
      </w:r>
      <w:r w:rsidRPr="006836CF">
        <w:rPr>
          <w:lang w:val="ru-RU"/>
        </w:rPr>
        <w:t>выступает гарантом качества присылаемых материалов.</w:t>
      </w:r>
    </w:p>
    <w:p w:rsidR="006836CF" w:rsidRPr="009D3680" w:rsidRDefault="006836CF" w:rsidP="009D3680">
      <w:pPr>
        <w:pStyle w:val="a7"/>
        <w:numPr>
          <w:ilvl w:val="0"/>
          <w:numId w:val="5"/>
        </w:numPr>
        <w:ind w:hanging="294"/>
        <w:jc w:val="both"/>
        <w:rPr>
          <w:lang w:val="ru-RU"/>
        </w:rPr>
      </w:pPr>
      <w:r w:rsidRPr="009D3680">
        <w:rPr>
          <w:lang w:val="ru-RU"/>
        </w:rPr>
        <w:t>Отправляя заявку участника конференции, авторы соглашаются со всеми изложенными положениями.</w:t>
      </w:r>
    </w:p>
    <w:p w:rsidR="00DB7EF0" w:rsidRDefault="00DB7EF0" w:rsidP="00DB7EF0">
      <w:pPr>
        <w:ind w:firstLine="567"/>
        <w:jc w:val="center"/>
        <w:rPr>
          <w:lang w:val="ru-RU"/>
        </w:rPr>
      </w:pPr>
    </w:p>
    <w:p w:rsidR="00DB7EF0" w:rsidRDefault="00DB7EF0" w:rsidP="00DB7EF0">
      <w:pPr>
        <w:ind w:firstLine="567"/>
        <w:jc w:val="center"/>
        <w:rPr>
          <w:b/>
          <w:lang w:val="ru-RU"/>
        </w:rPr>
      </w:pPr>
      <w:r>
        <w:rPr>
          <w:b/>
          <w:lang w:val="ru-RU"/>
        </w:rPr>
        <w:t>Требования к оформлению статей</w:t>
      </w:r>
    </w:p>
    <w:p w:rsidR="00DB7EF0" w:rsidRDefault="00DB7EF0" w:rsidP="00DB7EF0">
      <w:pPr>
        <w:ind w:firstLine="567"/>
        <w:jc w:val="center"/>
        <w:rPr>
          <w:b/>
          <w:lang w:val="ru-RU"/>
        </w:rPr>
      </w:pPr>
    </w:p>
    <w:p w:rsidR="00DB7EF0" w:rsidRPr="00F86609" w:rsidRDefault="00731249" w:rsidP="00DB7EF0">
      <w:pPr>
        <w:numPr>
          <w:ilvl w:val="0"/>
          <w:numId w:val="1"/>
        </w:numPr>
        <w:tabs>
          <w:tab w:val="left" w:pos="2007"/>
        </w:tabs>
        <w:jc w:val="both"/>
        <w:rPr>
          <w:lang w:val="ru-RU"/>
        </w:rPr>
      </w:pPr>
      <w:r>
        <w:rPr>
          <w:lang w:val="ru-RU"/>
        </w:rPr>
        <w:t>О</w:t>
      </w:r>
      <w:r w:rsidR="00DB7EF0">
        <w:rPr>
          <w:lang w:val="ru-RU"/>
        </w:rPr>
        <w:t>бъ</w:t>
      </w:r>
      <w:r w:rsidR="009915D1">
        <w:rPr>
          <w:lang w:val="ru-RU"/>
        </w:rPr>
        <w:t>е</w:t>
      </w:r>
      <w:r w:rsidR="00DB7EF0">
        <w:rPr>
          <w:lang w:val="ru-RU"/>
        </w:rPr>
        <w:t>м</w:t>
      </w:r>
      <w:r>
        <w:rPr>
          <w:lang w:val="ru-RU"/>
        </w:rPr>
        <w:t xml:space="preserve"> статьи</w:t>
      </w:r>
      <w:r w:rsidR="00DB7EF0">
        <w:rPr>
          <w:lang w:val="ru-RU"/>
        </w:rPr>
        <w:t xml:space="preserve"> – </w:t>
      </w:r>
      <w:r w:rsidRPr="00731249">
        <w:rPr>
          <w:lang w:val="ru-RU"/>
        </w:rPr>
        <w:t>3</w:t>
      </w:r>
      <w:r w:rsidRPr="00F86609">
        <w:rPr>
          <w:lang w:val="ru-RU"/>
        </w:rPr>
        <w:t>-</w:t>
      </w:r>
      <w:r w:rsidR="00DB7EF0" w:rsidRPr="00F86609">
        <w:rPr>
          <w:lang w:val="ru-RU"/>
        </w:rPr>
        <w:t>5 страниц</w:t>
      </w:r>
      <w:r w:rsidRPr="00F86609">
        <w:rPr>
          <w:lang w:val="ru-RU"/>
        </w:rPr>
        <w:t xml:space="preserve"> (</w:t>
      </w:r>
      <w:r w:rsidR="00DB7EF0" w:rsidRPr="00F86609">
        <w:rPr>
          <w:lang w:val="ru-RU"/>
        </w:rPr>
        <w:t xml:space="preserve">в случае превышения объема стоимость одной страницы – </w:t>
      </w:r>
      <w:r w:rsidR="009D3680">
        <w:rPr>
          <w:lang w:val="ru-RU"/>
        </w:rPr>
        <w:t>100</w:t>
      </w:r>
      <w:r w:rsidRPr="00F86609">
        <w:rPr>
          <w:lang w:val="ru-RU"/>
        </w:rPr>
        <w:t xml:space="preserve"> руб.)</w:t>
      </w:r>
      <w:r w:rsidR="00DB7EF0" w:rsidRPr="00F86609">
        <w:rPr>
          <w:lang w:val="ru-RU"/>
        </w:rPr>
        <w:t>.</w:t>
      </w:r>
    </w:p>
    <w:p w:rsidR="002E46E6" w:rsidRDefault="00731249" w:rsidP="00731249">
      <w:pPr>
        <w:pStyle w:val="a7"/>
        <w:numPr>
          <w:ilvl w:val="0"/>
          <w:numId w:val="1"/>
        </w:numPr>
        <w:jc w:val="both"/>
        <w:rPr>
          <w:lang w:val="ru-RU"/>
        </w:rPr>
      </w:pPr>
      <w:r w:rsidRPr="00731249">
        <w:rPr>
          <w:lang w:val="ru-RU"/>
        </w:rPr>
        <w:t xml:space="preserve">Редактор MS </w:t>
      </w:r>
      <w:proofErr w:type="spellStart"/>
      <w:r w:rsidRPr="00731249">
        <w:rPr>
          <w:lang w:val="ru-RU"/>
        </w:rPr>
        <w:t>Word</w:t>
      </w:r>
      <w:proofErr w:type="spellEnd"/>
      <w:r w:rsidRPr="00731249">
        <w:rPr>
          <w:lang w:val="ru-RU"/>
        </w:rPr>
        <w:t xml:space="preserve">, </w:t>
      </w:r>
      <w:proofErr w:type="spellStart"/>
      <w:r w:rsidRPr="00731249">
        <w:rPr>
          <w:lang w:val="ru-RU"/>
        </w:rPr>
        <w:t>Times</w:t>
      </w:r>
      <w:proofErr w:type="spellEnd"/>
      <w:r w:rsidRPr="00731249">
        <w:rPr>
          <w:lang w:val="ru-RU"/>
        </w:rPr>
        <w:t xml:space="preserve"> </w:t>
      </w:r>
      <w:proofErr w:type="spellStart"/>
      <w:r w:rsidRPr="00731249">
        <w:rPr>
          <w:lang w:val="ru-RU"/>
        </w:rPr>
        <w:t>New</w:t>
      </w:r>
      <w:proofErr w:type="spellEnd"/>
      <w:r w:rsidRPr="00731249">
        <w:rPr>
          <w:lang w:val="ru-RU"/>
        </w:rPr>
        <w:t xml:space="preserve"> </w:t>
      </w:r>
      <w:proofErr w:type="spellStart"/>
      <w:r w:rsidRPr="00731249">
        <w:rPr>
          <w:lang w:val="ru-RU"/>
        </w:rPr>
        <w:t>Roman</w:t>
      </w:r>
      <w:proofErr w:type="spellEnd"/>
      <w:r w:rsidRPr="00731249">
        <w:rPr>
          <w:lang w:val="ru-RU"/>
        </w:rPr>
        <w:t>, 14 кегль, интервал одинарный, формат бумаги А</w:t>
      </w:r>
      <w:proofErr w:type="gramStart"/>
      <w:r w:rsidRPr="00731249">
        <w:rPr>
          <w:lang w:val="ru-RU"/>
        </w:rPr>
        <w:t>4</w:t>
      </w:r>
      <w:proofErr w:type="gramEnd"/>
      <w:r w:rsidRPr="00731249">
        <w:rPr>
          <w:lang w:val="ru-RU"/>
        </w:rPr>
        <w:t xml:space="preserve">, выравнивание по ширине, поля «обычные», абзацный отступ – 1,0 см., интервал между абзацами – 0 пт. </w:t>
      </w:r>
    </w:p>
    <w:p w:rsidR="00731249" w:rsidRDefault="00731249" w:rsidP="00731249">
      <w:pPr>
        <w:pStyle w:val="a7"/>
        <w:numPr>
          <w:ilvl w:val="0"/>
          <w:numId w:val="1"/>
        </w:numPr>
        <w:jc w:val="both"/>
        <w:rPr>
          <w:lang w:val="ru-RU"/>
        </w:rPr>
      </w:pPr>
      <w:proofErr w:type="spellStart"/>
      <w:r w:rsidRPr="00731249">
        <w:rPr>
          <w:lang w:val="ru-RU"/>
        </w:rPr>
        <w:t>Пристатейный</w:t>
      </w:r>
      <w:proofErr w:type="spellEnd"/>
      <w:r w:rsidRPr="00731249">
        <w:rPr>
          <w:lang w:val="ru-RU"/>
        </w:rPr>
        <w:t xml:space="preserve"> список цитируемой литературы располагается </w:t>
      </w:r>
      <w:r w:rsidRPr="00731249">
        <w:rPr>
          <w:b/>
          <w:lang w:val="ru-RU"/>
        </w:rPr>
        <w:t>в алфавитном порядке</w:t>
      </w:r>
      <w:r w:rsidRPr="00731249">
        <w:rPr>
          <w:lang w:val="ru-RU"/>
        </w:rPr>
        <w:t xml:space="preserve"> в конце текста, ссылки на литературу</w:t>
      </w:r>
      <w:r>
        <w:rPr>
          <w:lang w:val="ru-RU"/>
        </w:rPr>
        <w:t xml:space="preserve"> </w:t>
      </w:r>
      <w:r w:rsidRPr="00731249">
        <w:rPr>
          <w:lang w:val="ru-RU"/>
        </w:rPr>
        <w:t>приводятся в порядке следования по тексту в квадратных скобках. Сноски в тексте статьи не допускаются.</w:t>
      </w:r>
      <w:r w:rsidR="003922F3" w:rsidRPr="00731249">
        <w:rPr>
          <w:lang w:val="ru-RU"/>
        </w:rPr>
        <w:t xml:space="preserve"> </w:t>
      </w:r>
    </w:p>
    <w:p w:rsidR="002E46E6" w:rsidRPr="00731249" w:rsidRDefault="002E46E6" w:rsidP="00190473">
      <w:pPr>
        <w:pStyle w:val="a7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Список литературы оформляется </w:t>
      </w:r>
      <w:r w:rsidRPr="00190473">
        <w:rPr>
          <w:b/>
          <w:lang w:val="ru-RU"/>
        </w:rPr>
        <w:t xml:space="preserve">по </w:t>
      </w:r>
      <w:r w:rsidR="00190473" w:rsidRPr="00190473">
        <w:rPr>
          <w:b/>
          <w:lang w:val="ru-RU"/>
        </w:rPr>
        <w:t xml:space="preserve">ГОСТ </w:t>
      </w:r>
      <w:proofErr w:type="gramStart"/>
      <w:r w:rsidR="00190473" w:rsidRPr="00190473">
        <w:rPr>
          <w:b/>
          <w:lang w:val="ru-RU"/>
        </w:rPr>
        <w:t>Р</w:t>
      </w:r>
      <w:proofErr w:type="gramEnd"/>
      <w:r w:rsidR="00190473" w:rsidRPr="00190473">
        <w:rPr>
          <w:b/>
          <w:lang w:val="ru-RU"/>
        </w:rPr>
        <w:t xml:space="preserve"> 7.0.100–2018</w:t>
      </w:r>
      <w:r w:rsidR="00190473">
        <w:rPr>
          <w:lang w:val="ru-RU"/>
        </w:rPr>
        <w:t xml:space="preserve"> (</w:t>
      </w:r>
      <w:hyperlink r:id="rId10" w:history="1">
        <w:r w:rsidR="00190473" w:rsidRPr="00E90BEB">
          <w:rPr>
            <w:rStyle w:val="a3"/>
            <w:lang w:val="ru-RU"/>
          </w:rPr>
          <w:t>https://libserv.tspu.edu.ru/lib-for-readers/manual-for-studentworks.html</w:t>
        </w:r>
      </w:hyperlink>
      <w:r w:rsidR="00190473">
        <w:rPr>
          <w:lang w:val="ru-RU"/>
        </w:rPr>
        <w:t>).</w:t>
      </w:r>
    </w:p>
    <w:p w:rsidR="003922F3" w:rsidRPr="001965EB" w:rsidRDefault="003922F3" w:rsidP="003922F3">
      <w:pPr>
        <w:pStyle w:val="a7"/>
        <w:numPr>
          <w:ilvl w:val="0"/>
          <w:numId w:val="1"/>
        </w:numPr>
        <w:jc w:val="both"/>
        <w:rPr>
          <w:lang w:val="ru-RU"/>
        </w:rPr>
      </w:pPr>
      <w:r w:rsidRPr="001965EB">
        <w:rPr>
          <w:lang w:val="ru-RU"/>
        </w:rPr>
        <w:t>Скриншоты первых страниц отч</w:t>
      </w:r>
      <w:r w:rsidR="00DE3460" w:rsidRPr="001965EB">
        <w:rPr>
          <w:lang w:val="ru-RU"/>
        </w:rPr>
        <w:t>е</w:t>
      </w:r>
      <w:r w:rsidRPr="001965EB">
        <w:rPr>
          <w:lang w:val="ru-RU"/>
        </w:rPr>
        <w:t>тов системы «</w:t>
      </w:r>
      <w:proofErr w:type="spellStart"/>
      <w:r w:rsidRPr="001965EB">
        <w:rPr>
          <w:lang w:val="ru-RU"/>
        </w:rPr>
        <w:t>Антиплагиат</w:t>
      </w:r>
      <w:proofErr w:type="spellEnd"/>
      <w:r w:rsidRPr="001965EB">
        <w:rPr>
          <w:lang w:val="ru-RU"/>
        </w:rPr>
        <w:t>» присылаются только в</w:t>
      </w:r>
      <w:r w:rsidR="001965EB">
        <w:rPr>
          <w:lang w:val="ru-RU"/>
        </w:rPr>
        <w:t xml:space="preserve"> </w:t>
      </w:r>
      <w:r w:rsidRPr="001965EB">
        <w:rPr>
          <w:lang w:val="ru-RU"/>
        </w:rPr>
        <w:t xml:space="preserve">форматах JPEG или PDF. </w:t>
      </w:r>
      <w:r w:rsidRPr="001965EB">
        <w:rPr>
          <w:b/>
          <w:lang w:val="ru-RU"/>
        </w:rPr>
        <w:t>Оригинальность</w:t>
      </w:r>
      <w:r w:rsidRPr="001965EB">
        <w:rPr>
          <w:lang w:val="ru-RU"/>
        </w:rPr>
        <w:t xml:space="preserve"> статей должна быть </w:t>
      </w:r>
      <w:r w:rsidRPr="001965EB">
        <w:rPr>
          <w:b/>
          <w:lang w:val="ru-RU"/>
        </w:rPr>
        <w:t>не ниже 80%.</w:t>
      </w:r>
    </w:p>
    <w:p w:rsidR="00DE3460" w:rsidRPr="001965EB" w:rsidRDefault="001965EB" w:rsidP="00DE3460">
      <w:pPr>
        <w:numPr>
          <w:ilvl w:val="0"/>
          <w:numId w:val="1"/>
        </w:numPr>
        <w:tabs>
          <w:tab w:val="left" w:pos="2007"/>
        </w:tabs>
        <w:jc w:val="both"/>
        <w:rPr>
          <w:u w:val="single"/>
          <w:lang w:val="ru-RU"/>
        </w:rPr>
      </w:pPr>
      <w:r w:rsidRPr="001965EB">
        <w:rPr>
          <w:lang w:val="ru-RU"/>
        </w:rPr>
        <w:t>Язык статьи – русский.</w:t>
      </w:r>
    </w:p>
    <w:p w:rsidR="00DB7EF0" w:rsidRDefault="00DB7EF0" w:rsidP="001965EB">
      <w:pPr>
        <w:jc w:val="both"/>
        <w:rPr>
          <w:i/>
          <w:lang w:val="ru-RU"/>
        </w:rPr>
      </w:pPr>
    </w:p>
    <w:p w:rsidR="00DB7EF0" w:rsidRDefault="00DB7EF0" w:rsidP="004E5E45">
      <w:pPr>
        <w:pBdr>
          <w:bottom w:val="single" w:sz="4" w:space="1" w:color="auto"/>
        </w:pBdr>
        <w:jc w:val="center"/>
        <w:rPr>
          <w:i/>
          <w:lang w:val="ru-RU"/>
        </w:rPr>
      </w:pPr>
      <w:r w:rsidRPr="00765EE1">
        <w:rPr>
          <w:i/>
          <w:lang w:val="ru-RU"/>
        </w:rPr>
        <w:t>Образец оформления</w:t>
      </w:r>
    </w:p>
    <w:p w:rsidR="004E5E45" w:rsidRDefault="004E5E45" w:rsidP="004E5E45">
      <w:pPr>
        <w:jc w:val="center"/>
        <w:rPr>
          <w:b/>
          <w:sz w:val="28"/>
          <w:lang w:val="ru-RU"/>
        </w:rPr>
      </w:pPr>
    </w:p>
    <w:p w:rsidR="001965EB" w:rsidRPr="001965EB" w:rsidRDefault="001965EB" w:rsidP="001965EB">
      <w:pPr>
        <w:jc w:val="center"/>
        <w:rPr>
          <w:b/>
          <w:sz w:val="28"/>
          <w:lang w:val="ru-RU"/>
        </w:rPr>
      </w:pPr>
      <w:r w:rsidRPr="001965EB">
        <w:rPr>
          <w:b/>
          <w:sz w:val="28"/>
          <w:lang w:val="ru-RU"/>
        </w:rPr>
        <w:t>Иванова М.А.</w:t>
      </w:r>
      <w:r w:rsidRPr="001965EB">
        <w:rPr>
          <w:b/>
          <w:sz w:val="28"/>
          <w:vertAlign w:val="superscript"/>
          <w:lang w:val="ru-RU"/>
        </w:rPr>
        <w:t>1</w:t>
      </w:r>
      <w:r w:rsidRPr="001965EB">
        <w:rPr>
          <w:b/>
          <w:sz w:val="28"/>
          <w:lang w:val="ru-RU"/>
        </w:rPr>
        <w:t>, Петрова Е.Н.</w:t>
      </w:r>
      <w:r w:rsidRPr="001965EB">
        <w:rPr>
          <w:b/>
          <w:sz w:val="28"/>
          <w:vertAlign w:val="superscript"/>
          <w:lang w:val="ru-RU"/>
        </w:rPr>
        <w:t>2</w:t>
      </w:r>
    </w:p>
    <w:p w:rsidR="001965EB" w:rsidRPr="001965EB" w:rsidRDefault="001965EB" w:rsidP="001965EB">
      <w:pPr>
        <w:jc w:val="center"/>
        <w:rPr>
          <w:i/>
          <w:sz w:val="28"/>
          <w:lang w:val="ru-RU"/>
        </w:rPr>
      </w:pPr>
      <w:r w:rsidRPr="001965EB">
        <w:rPr>
          <w:i/>
          <w:sz w:val="28"/>
          <w:vertAlign w:val="superscript"/>
          <w:lang w:val="ru-RU"/>
        </w:rPr>
        <w:t>1</w:t>
      </w:r>
      <w:r w:rsidRPr="001965EB">
        <w:rPr>
          <w:i/>
          <w:sz w:val="28"/>
          <w:lang w:val="ru-RU"/>
        </w:rPr>
        <w:t>Пермский государственный</w:t>
      </w:r>
    </w:p>
    <w:p w:rsidR="001965EB" w:rsidRPr="001965EB" w:rsidRDefault="001965EB" w:rsidP="001965EB">
      <w:pPr>
        <w:jc w:val="center"/>
        <w:rPr>
          <w:i/>
          <w:sz w:val="28"/>
          <w:lang w:val="ru-RU"/>
        </w:rPr>
      </w:pPr>
      <w:r w:rsidRPr="001965EB">
        <w:rPr>
          <w:i/>
          <w:sz w:val="28"/>
          <w:lang w:val="ru-RU"/>
        </w:rPr>
        <w:t>национальный исследовательский университет,</w:t>
      </w:r>
    </w:p>
    <w:p w:rsidR="001965EB" w:rsidRPr="001965EB" w:rsidRDefault="001965EB" w:rsidP="001965EB">
      <w:pPr>
        <w:jc w:val="center"/>
        <w:rPr>
          <w:i/>
          <w:sz w:val="28"/>
          <w:lang w:val="ru-RU"/>
        </w:rPr>
      </w:pPr>
      <w:r w:rsidRPr="001965EB">
        <w:rPr>
          <w:i/>
          <w:sz w:val="28"/>
          <w:vertAlign w:val="superscript"/>
          <w:lang w:val="ru-RU"/>
        </w:rPr>
        <w:t>2</w:t>
      </w:r>
      <w:r w:rsidRPr="001965EB">
        <w:rPr>
          <w:i/>
          <w:sz w:val="28"/>
          <w:lang w:val="ru-RU"/>
        </w:rPr>
        <w:t>Омский государственный технический университет</w:t>
      </w:r>
    </w:p>
    <w:p w:rsidR="001965EB" w:rsidRPr="001965EB" w:rsidRDefault="001965EB" w:rsidP="001965EB">
      <w:pPr>
        <w:jc w:val="center"/>
        <w:rPr>
          <w:b/>
          <w:i/>
          <w:sz w:val="28"/>
          <w:lang w:val="ru-RU"/>
        </w:rPr>
      </w:pPr>
    </w:p>
    <w:p w:rsidR="001965EB" w:rsidRPr="001965EB" w:rsidRDefault="001965EB" w:rsidP="001965EB">
      <w:pPr>
        <w:jc w:val="center"/>
        <w:rPr>
          <w:b/>
          <w:sz w:val="28"/>
          <w:lang w:val="ru-RU"/>
        </w:rPr>
      </w:pPr>
      <w:r w:rsidRPr="001965EB">
        <w:rPr>
          <w:b/>
          <w:sz w:val="28"/>
          <w:lang w:val="ru-RU"/>
        </w:rPr>
        <w:t xml:space="preserve">Жанровая система в структуре </w:t>
      </w:r>
      <w:proofErr w:type="gramStart"/>
      <w:r w:rsidRPr="001965EB">
        <w:rPr>
          <w:b/>
          <w:sz w:val="28"/>
          <w:lang w:val="ru-RU"/>
        </w:rPr>
        <w:t>англоязычного</w:t>
      </w:r>
      <w:proofErr w:type="gramEnd"/>
      <w:r w:rsidRPr="001965EB">
        <w:rPr>
          <w:b/>
          <w:sz w:val="28"/>
          <w:lang w:val="ru-RU"/>
        </w:rPr>
        <w:t xml:space="preserve"> </w:t>
      </w:r>
      <w:proofErr w:type="spellStart"/>
      <w:r w:rsidRPr="001965EB">
        <w:rPr>
          <w:b/>
          <w:sz w:val="28"/>
          <w:lang w:val="ru-RU"/>
        </w:rPr>
        <w:t>эпистолярия</w:t>
      </w:r>
      <w:proofErr w:type="spellEnd"/>
    </w:p>
    <w:p w:rsidR="001965EB" w:rsidRDefault="001965EB" w:rsidP="001965EB">
      <w:pPr>
        <w:ind w:left="927"/>
        <w:jc w:val="center"/>
        <w:rPr>
          <w:b/>
          <w:i/>
          <w:lang w:val="ru-RU"/>
        </w:rPr>
      </w:pPr>
    </w:p>
    <w:p w:rsidR="001965EB" w:rsidRDefault="001965EB" w:rsidP="001965EB">
      <w:pPr>
        <w:ind w:firstLine="567"/>
        <w:jc w:val="both"/>
        <w:rPr>
          <w:lang w:val="ru-RU"/>
        </w:rPr>
      </w:pPr>
      <w:r w:rsidRPr="001965EB">
        <w:rPr>
          <w:lang w:val="ru-RU"/>
        </w:rPr>
        <w:t xml:space="preserve">Краткая аннотация объёмом 4–5 строк, шрифт прямой, 12 </w:t>
      </w:r>
      <w:proofErr w:type="spellStart"/>
      <w:r w:rsidRPr="001965EB">
        <w:rPr>
          <w:lang w:val="ru-RU"/>
        </w:rPr>
        <w:t>pt</w:t>
      </w:r>
      <w:proofErr w:type="spellEnd"/>
      <w:r w:rsidRPr="001965EB">
        <w:rPr>
          <w:lang w:val="ru-RU"/>
        </w:rPr>
        <w:t xml:space="preserve">, </w:t>
      </w:r>
      <w:proofErr w:type="spellStart"/>
      <w:r w:rsidRPr="001965EB">
        <w:rPr>
          <w:lang w:val="ru-RU"/>
        </w:rPr>
        <w:t>Times</w:t>
      </w:r>
      <w:proofErr w:type="spellEnd"/>
      <w:r w:rsidRPr="001965EB">
        <w:rPr>
          <w:lang w:val="ru-RU"/>
        </w:rPr>
        <w:t xml:space="preserve"> </w:t>
      </w:r>
      <w:proofErr w:type="spellStart"/>
      <w:r w:rsidRPr="001965EB">
        <w:rPr>
          <w:lang w:val="ru-RU"/>
        </w:rPr>
        <w:t>New</w:t>
      </w:r>
      <w:proofErr w:type="spellEnd"/>
      <w:r w:rsidRPr="001965EB">
        <w:rPr>
          <w:lang w:val="ru-RU"/>
        </w:rPr>
        <w:t xml:space="preserve"> </w:t>
      </w:r>
      <w:proofErr w:type="spellStart"/>
      <w:r w:rsidRPr="001965EB">
        <w:rPr>
          <w:lang w:val="ru-RU"/>
        </w:rPr>
        <w:t>Roman</w:t>
      </w:r>
      <w:proofErr w:type="spellEnd"/>
      <w:r w:rsidRPr="001965EB">
        <w:rPr>
          <w:lang w:val="ru-RU"/>
        </w:rPr>
        <w:t>.</w:t>
      </w:r>
      <w:r>
        <w:rPr>
          <w:lang w:val="ru-RU"/>
        </w:rPr>
        <w:t xml:space="preserve"> </w:t>
      </w:r>
    </w:p>
    <w:p w:rsidR="001965EB" w:rsidRDefault="001965EB" w:rsidP="001965EB">
      <w:pPr>
        <w:ind w:firstLine="567"/>
        <w:jc w:val="both"/>
        <w:rPr>
          <w:lang w:val="ru-RU"/>
        </w:rPr>
      </w:pPr>
    </w:p>
    <w:p w:rsidR="001965EB" w:rsidRPr="001965EB" w:rsidRDefault="001965EB" w:rsidP="001965EB">
      <w:pPr>
        <w:ind w:firstLine="567"/>
        <w:jc w:val="both"/>
        <w:rPr>
          <w:lang w:val="ru-RU"/>
        </w:rPr>
      </w:pPr>
      <w:r w:rsidRPr="001965EB">
        <w:rPr>
          <w:lang w:val="ru-RU"/>
        </w:rPr>
        <w:t xml:space="preserve">Ключевые слова: 5–7 слов и сочетаний через точку с запятой, шрифт прямой, 12 </w:t>
      </w:r>
      <w:proofErr w:type="spellStart"/>
      <w:r w:rsidRPr="001965EB">
        <w:rPr>
          <w:lang w:val="ru-RU"/>
        </w:rPr>
        <w:t>pt</w:t>
      </w:r>
      <w:proofErr w:type="spellEnd"/>
      <w:r w:rsidRPr="001965EB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 w:rsidRPr="001965EB">
        <w:rPr>
          <w:lang w:val="ru-RU"/>
        </w:rPr>
        <w:t>Times</w:t>
      </w:r>
      <w:proofErr w:type="spellEnd"/>
      <w:r w:rsidRPr="001965EB">
        <w:rPr>
          <w:lang w:val="ru-RU"/>
        </w:rPr>
        <w:t xml:space="preserve"> </w:t>
      </w:r>
      <w:proofErr w:type="spellStart"/>
      <w:r w:rsidRPr="001965EB">
        <w:rPr>
          <w:lang w:val="ru-RU"/>
        </w:rPr>
        <w:t>New</w:t>
      </w:r>
      <w:proofErr w:type="spellEnd"/>
      <w:r w:rsidRPr="001965EB">
        <w:rPr>
          <w:lang w:val="ru-RU"/>
        </w:rPr>
        <w:t xml:space="preserve"> </w:t>
      </w:r>
      <w:proofErr w:type="spellStart"/>
      <w:r w:rsidRPr="001965EB">
        <w:rPr>
          <w:lang w:val="ru-RU"/>
        </w:rPr>
        <w:t>Roman</w:t>
      </w:r>
      <w:proofErr w:type="spellEnd"/>
      <w:r w:rsidRPr="001965EB">
        <w:rPr>
          <w:lang w:val="ru-RU"/>
        </w:rPr>
        <w:t>.</w:t>
      </w:r>
    </w:p>
    <w:p w:rsidR="001965EB" w:rsidRDefault="001965EB" w:rsidP="001965EB">
      <w:pPr>
        <w:ind w:left="927"/>
        <w:jc w:val="center"/>
        <w:rPr>
          <w:b/>
          <w:i/>
          <w:lang w:val="ru-RU"/>
        </w:rPr>
      </w:pPr>
    </w:p>
    <w:p w:rsidR="001965EB" w:rsidRPr="001965EB" w:rsidRDefault="001965EB" w:rsidP="001965EB">
      <w:pPr>
        <w:ind w:firstLine="567"/>
        <w:jc w:val="both"/>
        <w:rPr>
          <w:sz w:val="28"/>
          <w:lang w:val="ru-RU"/>
        </w:rPr>
      </w:pPr>
      <w:proofErr w:type="spellStart"/>
      <w:r w:rsidRPr="001965EB">
        <w:rPr>
          <w:sz w:val="28"/>
          <w:lang w:val="ru-RU"/>
        </w:rPr>
        <w:t>Гипержанр</w:t>
      </w:r>
      <w:proofErr w:type="spellEnd"/>
      <w:r w:rsidRPr="001965EB">
        <w:rPr>
          <w:sz w:val="28"/>
          <w:lang w:val="ru-RU"/>
        </w:rPr>
        <w:t xml:space="preserve"> определяется как </w:t>
      </w:r>
      <w:proofErr w:type="spellStart"/>
      <w:r w:rsidRPr="001965EB">
        <w:rPr>
          <w:sz w:val="28"/>
          <w:lang w:val="ru-RU"/>
        </w:rPr>
        <w:t>макрообразование</w:t>
      </w:r>
      <w:proofErr w:type="spellEnd"/>
      <w:r w:rsidRPr="001965EB">
        <w:rPr>
          <w:sz w:val="28"/>
          <w:lang w:val="ru-RU"/>
        </w:rPr>
        <w:t xml:space="preserve">, </w:t>
      </w:r>
      <w:proofErr w:type="gramStart"/>
      <w:r w:rsidRPr="001965EB">
        <w:rPr>
          <w:sz w:val="28"/>
          <w:lang w:val="ru-RU"/>
        </w:rPr>
        <w:t>сопровождающее</w:t>
      </w:r>
      <w:proofErr w:type="gramEnd"/>
      <w:r w:rsidRPr="001965EB">
        <w:rPr>
          <w:sz w:val="28"/>
          <w:lang w:val="ru-RU"/>
        </w:rPr>
        <w:t xml:space="preserve"> социально-коммуникативные ситуации и объединяющее в своем составе несколько жанров [1, с. 189].</w:t>
      </w:r>
    </w:p>
    <w:p w:rsidR="001965EB" w:rsidRPr="001965EB" w:rsidRDefault="001965EB" w:rsidP="001965EB">
      <w:pPr>
        <w:ind w:firstLine="567"/>
        <w:jc w:val="both"/>
        <w:rPr>
          <w:lang w:val="ru-RU"/>
        </w:rPr>
      </w:pPr>
    </w:p>
    <w:p w:rsidR="001965EB" w:rsidRPr="0031625B" w:rsidRDefault="001965EB" w:rsidP="001965EB">
      <w:pPr>
        <w:ind w:left="927"/>
        <w:jc w:val="center"/>
        <w:rPr>
          <w:b/>
          <w:sz w:val="28"/>
          <w:lang w:val="ru-RU"/>
        </w:rPr>
      </w:pPr>
      <w:r w:rsidRPr="0031625B">
        <w:rPr>
          <w:b/>
          <w:sz w:val="28"/>
          <w:lang w:val="ru-RU"/>
        </w:rPr>
        <w:t>Литература</w:t>
      </w:r>
    </w:p>
    <w:p w:rsidR="001965EB" w:rsidRPr="0031625B" w:rsidRDefault="001965EB" w:rsidP="001965EB">
      <w:pPr>
        <w:pStyle w:val="a7"/>
        <w:numPr>
          <w:ilvl w:val="0"/>
          <w:numId w:val="6"/>
        </w:numPr>
        <w:ind w:left="567" w:hanging="567"/>
        <w:jc w:val="both"/>
        <w:rPr>
          <w:sz w:val="28"/>
          <w:lang w:val="ru-RU"/>
        </w:rPr>
      </w:pPr>
      <w:proofErr w:type="spellStart"/>
      <w:r w:rsidRPr="0031625B">
        <w:rPr>
          <w:sz w:val="28"/>
          <w:lang w:val="ru-RU"/>
        </w:rPr>
        <w:t>Чеснокова</w:t>
      </w:r>
      <w:proofErr w:type="spellEnd"/>
      <w:r w:rsidRPr="0031625B">
        <w:rPr>
          <w:sz w:val="28"/>
          <w:lang w:val="ru-RU"/>
        </w:rPr>
        <w:t xml:space="preserve"> И.А. О некоторых аспектах построения жанровой модели </w:t>
      </w:r>
      <w:proofErr w:type="spellStart"/>
      <w:r w:rsidRPr="0031625B">
        <w:rPr>
          <w:sz w:val="28"/>
          <w:lang w:val="ru-RU"/>
        </w:rPr>
        <w:t>полиадресатного</w:t>
      </w:r>
      <w:proofErr w:type="spellEnd"/>
      <w:r w:rsidRPr="0031625B">
        <w:rPr>
          <w:sz w:val="28"/>
          <w:lang w:val="ru-RU"/>
        </w:rPr>
        <w:t xml:space="preserve"> электронного письма // Вестник Томского государственного педагогического университета. 2013. №10. С. 188–191.</w:t>
      </w:r>
    </w:p>
    <w:p w:rsidR="001965EB" w:rsidRDefault="001965EB" w:rsidP="001965EB">
      <w:pPr>
        <w:ind w:left="927"/>
        <w:jc w:val="center"/>
        <w:rPr>
          <w:b/>
          <w:i/>
          <w:lang w:val="ru-RU"/>
        </w:rPr>
      </w:pPr>
    </w:p>
    <w:p w:rsidR="001965EB" w:rsidRDefault="001965EB" w:rsidP="00797A51">
      <w:pPr>
        <w:jc w:val="both"/>
        <w:rPr>
          <w:sz w:val="28"/>
          <w:lang w:val="ru-RU"/>
        </w:rPr>
      </w:pPr>
      <w:r w:rsidRPr="0031625B">
        <w:rPr>
          <w:sz w:val="28"/>
          <w:lang w:val="ru-RU"/>
        </w:rPr>
        <w:t>Науч</w:t>
      </w:r>
      <w:r w:rsidR="0031625B">
        <w:rPr>
          <w:sz w:val="28"/>
          <w:lang w:val="ru-RU"/>
        </w:rPr>
        <w:t>ный руководитель: Сидоров В.В., канд.</w:t>
      </w:r>
      <w:r w:rsidRPr="0031625B">
        <w:rPr>
          <w:sz w:val="28"/>
          <w:lang w:val="ru-RU"/>
        </w:rPr>
        <w:t xml:space="preserve"> филол. н</w:t>
      </w:r>
      <w:r w:rsidR="0031625B">
        <w:rPr>
          <w:sz w:val="28"/>
          <w:lang w:val="ru-RU"/>
        </w:rPr>
        <w:t>аук, доцент</w:t>
      </w:r>
      <w:r w:rsidRPr="0031625B">
        <w:rPr>
          <w:sz w:val="28"/>
          <w:lang w:val="ru-RU"/>
        </w:rPr>
        <w:t xml:space="preserve"> </w:t>
      </w:r>
    </w:p>
    <w:p w:rsidR="00AE55DF" w:rsidRPr="00AE55DF" w:rsidRDefault="00AE55DF" w:rsidP="00AE55DF">
      <w:pPr>
        <w:ind w:firstLine="709"/>
        <w:jc w:val="both"/>
        <w:rPr>
          <w:b/>
          <w:lang w:val="ru-RU"/>
        </w:rPr>
      </w:pPr>
      <w:r w:rsidRPr="00AE55DF">
        <w:rPr>
          <w:b/>
          <w:lang w:val="ru-RU"/>
        </w:rPr>
        <w:lastRenderedPageBreak/>
        <w:t xml:space="preserve">Редакторы оставляют за собой право вносить орфографические, стилистические и уточняющие корректуры в тексты материалов. Заполняя заявку участника онлайн, авторы статей дают согласие на внесение соответствующих корректур при их необходимости. </w:t>
      </w:r>
    </w:p>
    <w:p w:rsidR="00AE55DF" w:rsidRDefault="00AE55DF" w:rsidP="00AE55DF">
      <w:pPr>
        <w:ind w:firstLine="709"/>
        <w:jc w:val="both"/>
        <w:rPr>
          <w:lang w:val="ru-RU"/>
        </w:rPr>
      </w:pPr>
    </w:p>
    <w:p w:rsidR="00AE55DF" w:rsidRDefault="00AE55DF" w:rsidP="00AE55DF">
      <w:pPr>
        <w:ind w:firstLine="709"/>
        <w:jc w:val="both"/>
        <w:rPr>
          <w:lang w:val="ru-RU"/>
        </w:rPr>
      </w:pPr>
      <w:r>
        <w:rPr>
          <w:lang w:val="ru-RU"/>
        </w:rPr>
        <w:t xml:space="preserve">Просим авторов </w:t>
      </w:r>
      <w:r w:rsidRPr="001D6681">
        <w:rPr>
          <w:b/>
          <w:u w:val="single"/>
          <w:lang w:val="ru-RU"/>
        </w:rPr>
        <w:t>обратить внимание на следующее</w:t>
      </w:r>
      <w:r>
        <w:rPr>
          <w:lang w:val="ru-RU"/>
        </w:rPr>
        <w:t>:</w:t>
      </w:r>
    </w:p>
    <w:p w:rsidR="00AE55DF" w:rsidRDefault="00AE55DF" w:rsidP="00AE55DF">
      <w:pPr>
        <w:ind w:firstLine="709"/>
        <w:jc w:val="both"/>
        <w:rPr>
          <w:lang w:val="ru-RU"/>
        </w:rPr>
      </w:pPr>
    </w:p>
    <w:p w:rsidR="00AE55DF" w:rsidRPr="00AE55DF" w:rsidRDefault="00AE55DF" w:rsidP="00AE55DF">
      <w:pPr>
        <w:pStyle w:val="a7"/>
        <w:numPr>
          <w:ilvl w:val="0"/>
          <w:numId w:val="8"/>
        </w:numPr>
        <w:ind w:left="709" w:hanging="283"/>
        <w:jc w:val="both"/>
        <w:rPr>
          <w:lang w:val="ru-RU"/>
        </w:rPr>
      </w:pPr>
      <w:r w:rsidRPr="00AE55DF">
        <w:rPr>
          <w:lang w:val="ru-RU"/>
        </w:rPr>
        <w:t xml:space="preserve">Не использовать: </w:t>
      </w:r>
    </w:p>
    <w:p w:rsidR="00AE55DF" w:rsidRPr="00AE55DF" w:rsidRDefault="00AE55DF" w:rsidP="00AE55DF">
      <w:pPr>
        <w:pStyle w:val="a7"/>
        <w:numPr>
          <w:ilvl w:val="1"/>
          <w:numId w:val="8"/>
        </w:numPr>
        <w:jc w:val="both"/>
        <w:rPr>
          <w:lang w:val="ru-RU"/>
        </w:rPr>
      </w:pPr>
      <w:r w:rsidRPr="00AE55DF">
        <w:rPr>
          <w:lang w:val="ru-RU"/>
        </w:rPr>
        <w:t xml:space="preserve">ручной перенос, </w:t>
      </w:r>
    </w:p>
    <w:p w:rsidR="00AE55DF" w:rsidRPr="00AE55DF" w:rsidRDefault="00AE55DF" w:rsidP="00AE55DF">
      <w:pPr>
        <w:pStyle w:val="a7"/>
        <w:numPr>
          <w:ilvl w:val="1"/>
          <w:numId w:val="8"/>
        </w:numPr>
        <w:jc w:val="both"/>
        <w:rPr>
          <w:lang w:val="ru-RU"/>
        </w:rPr>
      </w:pPr>
      <w:r w:rsidRPr="00AE55DF">
        <w:rPr>
          <w:lang w:val="ru-RU"/>
        </w:rPr>
        <w:t xml:space="preserve">выставление абзацев пробелами, </w:t>
      </w:r>
    </w:p>
    <w:p w:rsidR="00AE55DF" w:rsidRPr="00AE55DF" w:rsidRDefault="00AE55DF" w:rsidP="00AE55DF">
      <w:pPr>
        <w:pStyle w:val="a7"/>
        <w:numPr>
          <w:ilvl w:val="1"/>
          <w:numId w:val="8"/>
        </w:numPr>
        <w:jc w:val="both"/>
        <w:rPr>
          <w:lang w:val="ru-RU"/>
        </w:rPr>
      </w:pPr>
      <w:r w:rsidRPr="00AE55DF">
        <w:rPr>
          <w:lang w:val="ru-RU"/>
        </w:rPr>
        <w:t xml:space="preserve">уплотнённый или разряженный шрифт, </w:t>
      </w:r>
    </w:p>
    <w:p w:rsidR="00AE55DF" w:rsidRPr="00AE55DF" w:rsidRDefault="00AE55DF" w:rsidP="00AE55DF">
      <w:pPr>
        <w:pStyle w:val="a7"/>
        <w:numPr>
          <w:ilvl w:val="1"/>
          <w:numId w:val="8"/>
        </w:numPr>
        <w:jc w:val="both"/>
        <w:rPr>
          <w:lang w:val="ru-RU"/>
        </w:rPr>
      </w:pPr>
      <w:r w:rsidRPr="00AE55DF">
        <w:rPr>
          <w:lang w:val="ru-RU"/>
        </w:rPr>
        <w:t xml:space="preserve">опцию капитализации всех букв в одном слове («КОНФЕРЕНЦИЯ») за исключением известных акронимов и аббревиатур (СМИ, КНР и т.п.). </w:t>
      </w:r>
    </w:p>
    <w:p w:rsidR="00AE55DF" w:rsidRPr="00AE55DF" w:rsidRDefault="00AE55DF" w:rsidP="00AE55DF">
      <w:pPr>
        <w:pStyle w:val="a7"/>
        <w:numPr>
          <w:ilvl w:val="0"/>
          <w:numId w:val="8"/>
        </w:numPr>
        <w:ind w:left="709" w:hanging="283"/>
        <w:jc w:val="both"/>
        <w:rPr>
          <w:lang w:val="ru-RU"/>
        </w:rPr>
      </w:pPr>
      <w:r w:rsidRPr="00AE55DF">
        <w:rPr>
          <w:lang w:val="ru-RU"/>
        </w:rPr>
        <w:t xml:space="preserve">Необходимо внимательно проверять орфографию и стилистику. </w:t>
      </w:r>
    </w:p>
    <w:p w:rsidR="00AE55DF" w:rsidRDefault="00AE55DF" w:rsidP="00AE55DF">
      <w:pPr>
        <w:pStyle w:val="a7"/>
        <w:numPr>
          <w:ilvl w:val="0"/>
          <w:numId w:val="8"/>
        </w:numPr>
        <w:ind w:left="709" w:hanging="283"/>
        <w:jc w:val="both"/>
        <w:rPr>
          <w:lang w:val="ru-RU"/>
        </w:rPr>
      </w:pPr>
      <w:r w:rsidRPr="00AE55DF">
        <w:rPr>
          <w:b/>
          <w:lang w:val="ru-RU"/>
        </w:rPr>
        <w:t>Примеры и иноязычные вкрапления</w:t>
      </w:r>
      <w:r w:rsidRPr="00AE55DF">
        <w:rPr>
          <w:lang w:val="ru-RU"/>
        </w:rPr>
        <w:t xml:space="preserve"> следует давать </w:t>
      </w:r>
      <w:r w:rsidRPr="00AE55DF">
        <w:rPr>
          <w:i/>
          <w:lang w:val="ru-RU"/>
        </w:rPr>
        <w:t>курсивом</w:t>
      </w:r>
      <w:r w:rsidRPr="00AE55DF">
        <w:rPr>
          <w:lang w:val="ru-RU"/>
        </w:rPr>
        <w:t xml:space="preserve">. </w:t>
      </w:r>
    </w:p>
    <w:p w:rsidR="00AE55DF" w:rsidRPr="00AE55DF" w:rsidRDefault="00AE55DF" w:rsidP="00AE55DF">
      <w:pPr>
        <w:pStyle w:val="a7"/>
        <w:numPr>
          <w:ilvl w:val="0"/>
          <w:numId w:val="8"/>
        </w:numPr>
        <w:ind w:left="709" w:hanging="283"/>
        <w:jc w:val="both"/>
        <w:rPr>
          <w:lang w:val="ru-RU"/>
        </w:rPr>
      </w:pPr>
      <w:r w:rsidRPr="00AE55DF">
        <w:rPr>
          <w:lang w:val="ru-RU"/>
        </w:rPr>
        <w:t>Для любых регистров необходимо использовать французские кавычки</w:t>
      </w:r>
      <w:proofErr w:type="gramStart"/>
      <w:r w:rsidRPr="00AE55DF">
        <w:rPr>
          <w:lang w:val="ru-RU"/>
        </w:rPr>
        <w:t xml:space="preserve"> («»). </w:t>
      </w:r>
      <w:proofErr w:type="gramEnd"/>
    </w:p>
    <w:p w:rsidR="00386B1F" w:rsidRDefault="00AE55DF" w:rsidP="00386B1F">
      <w:pPr>
        <w:pStyle w:val="a7"/>
        <w:numPr>
          <w:ilvl w:val="0"/>
          <w:numId w:val="8"/>
        </w:numPr>
        <w:ind w:left="709" w:hanging="283"/>
        <w:jc w:val="both"/>
        <w:rPr>
          <w:lang w:val="ru-RU"/>
        </w:rPr>
      </w:pPr>
      <w:r w:rsidRPr="00AE55DF">
        <w:rPr>
          <w:lang w:val="ru-RU"/>
        </w:rPr>
        <w:t xml:space="preserve">Указание страниц в квадратных скобках </w:t>
      </w:r>
      <w:r w:rsidRPr="00AE55DF">
        <w:rPr>
          <w:b/>
          <w:lang w:val="ru-RU"/>
        </w:rPr>
        <w:t>во всех источниках</w:t>
      </w:r>
      <w:r w:rsidRPr="00AE55DF">
        <w:rPr>
          <w:lang w:val="ru-RU"/>
        </w:rPr>
        <w:t xml:space="preserve"> </w:t>
      </w:r>
      <w:proofErr w:type="gramStart"/>
      <w:r w:rsidRPr="00AE55DF">
        <w:rPr>
          <w:lang w:val="ru-RU"/>
        </w:rPr>
        <w:t>кроме</w:t>
      </w:r>
      <w:proofErr w:type="gramEnd"/>
      <w:r w:rsidRPr="00AE55DF">
        <w:rPr>
          <w:lang w:val="ru-RU"/>
        </w:rPr>
        <w:t xml:space="preserve"> электронных </w:t>
      </w:r>
      <w:r w:rsidRPr="00AE55DF">
        <w:rPr>
          <w:b/>
          <w:lang w:val="ru-RU"/>
        </w:rPr>
        <w:t>строго обязательно</w:t>
      </w:r>
      <w:r w:rsidRPr="00AE55DF">
        <w:rPr>
          <w:lang w:val="ru-RU"/>
        </w:rPr>
        <w:t xml:space="preserve">. </w:t>
      </w:r>
    </w:p>
    <w:p w:rsidR="00386B1F" w:rsidRPr="00386B1F" w:rsidRDefault="00386B1F" w:rsidP="00386B1F">
      <w:pPr>
        <w:pStyle w:val="a7"/>
        <w:numPr>
          <w:ilvl w:val="0"/>
          <w:numId w:val="8"/>
        </w:numPr>
        <w:ind w:left="709" w:hanging="283"/>
        <w:jc w:val="both"/>
        <w:rPr>
          <w:lang w:val="ru-RU"/>
        </w:rPr>
      </w:pPr>
      <w:r w:rsidRPr="00386B1F">
        <w:rPr>
          <w:b/>
          <w:lang w:val="ru-RU"/>
        </w:rPr>
        <w:t>Авторы должны внимательно составлять список литературы</w:t>
      </w:r>
      <w:r w:rsidRPr="00386B1F">
        <w:rPr>
          <w:lang w:val="ru-RU"/>
        </w:rPr>
        <w:t xml:space="preserve">: сначала по алфавиту идут данные, приводимые кириллическим шрифтом (в одном регистре для русского, белорусского, украинского, болгарского и пр.), затем латиницей и в последнюю очередь другими графическими системами (иероглифами, деванагари, </w:t>
      </w:r>
      <w:proofErr w:type="spellStart"/>
      <w:r w:rsidRPr="00386B1F">
        <w:rPr>
          <w:lang w:val="ru-RU"/>
        </w:rPr>
        <w:t>хуруфом</w:t>
      </w:r>
      <w:proofErr w:type="spellEnd"/>
      <w:r w:rsidRPr="00386B1F">
        <w:rPr>
          <w:lang w:val="ru-RU"/>
        </w:rPr>
        <w:t xml:space="preserve"> и т.д.).</w:t>
      </w:r>
    </w:p>
    <w:p w:rsidR="001D6681" w:rsidRPr="00AE55DF" w:rsidRDefault="001D6681" w:rsidP="00AE55DF">
      <w:pPr>
        <w:pStyle w:val="a7"/>
        <w:numPr>
          <w:ilvl w:val="0"/>
          <w:numId w:val="8"/>
        </w:numPr>
        <w:ind w:left="709" w:hanging="283"/>
        <w:jc w:val="both"/>
        <w:rPr>
          <w:lang w:val="ru-RU"/>
        </w:rPr>
      </w:pPr>
      <w:r w:rsidRPr="001D6681">
        <w:rPr>
          <w:b/>
          <w:lang w:val="ru-RU"/>
        </w:rPr>
        <w:t>Таблицы и рисунки</w:t>
      </w:r>
      <w:r w:rsidRPr="001D6681">
        <w:rPr>
          <w:lang w:val="ru-RU"/>
        </w:rPr>
        <w:t xml:space="preserve"> должны быть подписаны, пронумерованы и соответствовать ширине текстового блока. При наличии в статье единственной таблицы или рисунка нумерация опускается. Отсылка к таблицам и рисункам в тексте («как показано в таб. 1», «см. рис. 2») является обязательной. Таблицы нумеруются сверху с выравниванием по правому краю («Таблица 1»), рисунки – снизу с выравниванием по центру («Рис. 1»). Название таблицы даётся курсивом сверху, рисунка – снизу с выравниванием по центру.</w:t>
      </w:r>
    </w:p>
    <w:p w:rsidR="00AE55DF" w:rsidRDefault="00AE55DF" w:rsidP="00AE55DF">
      <w:pPr>
        <w:ind w:firstLine="709"/>
        <w:jc w:val="both"/>
        <w:rPr>
          <w:lang w:val="ru-RU"/>
        </w:rPr>
      </w:pPr>
    </w:p>
    <w:p w:rsidR="007045F0" w:rsidRDefault="00DB7EF0" w:rsidP="001D6681">
      <w:pPr>
        <w:jc w:val="center"/>
        <w:rPr>
          <w:b/>
          <w:lang w:val="ru-RU"/>
        </w:rPr>
      </w:pPr>
      <w:r w:rsidRPr="00DB156F">
        <w:rPr>
          <w:b/>
          <w:lang w:val="ru-RU"/>
        </w:rPr>
        <w:t xml:space="preserve">Для уточнения возникших вопросов обращайтесь в </w:t>
      </w:r>
      <w:r w:rsidR="0062191D">
        <w:rPr>
          <w:b/>
          <w:lang w:val="ru-RU"/>
        </w:rPr>
        <w:t>о</w:t>
      </w:r>
      <w:r w:rsidRPr="00DB156F">
        <w:rPr>
          <w:b/>
          <w:lang w:val="ru-RU"/>
        </w:rPr>
        <w:t>ргкомитет конференции</w:t>
      </w:r>
      <w:r w:rsidR="001D6681">
        <w:rPr>
          <w:b/>
          <w:lang w:val="ru-RU"/>
        </w:rPr>
        <w:t xml:space="preserve"> </w:t>
      </w:r>
    </w:p>
    <w:p w:rsidR="00DB7EF0" w:rsidRPr="00DB156F" w:rsidRDefault="00DB7EF0" w:rsidP="001D6681">
      <w:pPr>
        <w:jc w:val="center"/>
        <w:rPr>
          <w:b/>
          <w:lang w:val="ru-RU"/>
        </w:rPr>
      </w:pPr>
      <w:r w:rsidRPr="00DB156F">
        <w:rPr>
          <w:b/>
          <w:lang w:val="ru-RU"/>
        </w:rPr>
        <w:t>по электронному адресу</w:t>
      </w:r>
      <w:r w:rsidR="001D6681">
        <w:rPr>
          <w:b/>
          <w:lang w:val="ru-RU"/>
        </w:rPr>
        <w:t xml:space="preserve"> </w:t>
      </w:r>
      <w:hyperlink r:id="rId11" w:history="1">
        <w:r w:rsidR="001D6681" w:rsidRPr="00E90BEB">
          <w:rPr>
            <w:rStyle w:val="a3"/>
            <w:lang w:val="en-US"/>
          </w:rPr>
          <w:t>orgkomitet</w:t>
        </w:r>
        <w:r w:rsidR="001D6681" w:rsidRPr="00941E8B">
          <w:rPr>
            <w:rStyle w:val="a3"/>
            <w:lang w:val="ru-RU"/>
          </w:rPr>
          <w:t>.</w:t>
        </w:r>
        <w:r w:rsidR="001D6681" w:rsidRPr="00E90BEB">
          <w:rPr>
            <w:rStyle w:val="a3"/>
            <w:lang w:val="en-US"/>
          </w:rPr>
          <w:t>pip</w:t>
        </w:r>
        <w:r w:rsidR="001D6681" w:rsidRPr="00941E8B">
          <w:rPr>
            <w:rStyle w:val="a3"/>
            <w:lang w:val="ru-RU"/>
          </w:rPr>
          <w:t>@</w:t>
        </w:r>
        <w:r w:rsidR="001D6681" w:rsidRPr="00E90BEB">
          <w:rPr>
            <w:rStyle w:val="a3"/>
            <w:lang w:val="en-US"/>
          </w:rPr>
          <w:t>gmail</w:t>
        </w:r>
        <w:r w:rsidR="001D6681" w:rsidRPr="00941E8B">
          <w:rPr>
            <w:rStyle w:val="a3"/>
            <w:lang w:val="ru-RU"/>
          </w:rPr>
          <w:t>.</w:t>
        </w:r>
        <w:r w:rsidR="001D6681" w:rsidRPr="00E90BEB">
          <w:rPr>
            <w:rStyle w:val="a3"/>
            <w:lang w:val="en-US"/>
          </w:rPr>
          <w:t>com</w:t>
        </w:r>
      </w:hyperlink>
      <w:r w:rsidRPr="00DB156F">
        <w:rPr>
          <w:b/>
          <w:lang w:val="ru-RU"/>
        </w:rPr>
        <w:t>.</w:t>
      </w:r>
    </w:p>
    <w:p w:rsidR="0062191D" w:rsidRDefault="0062191D" w:rsidP="00DB7EF0">
      <w:pPr>
        <w:jc w:val="both"/>
        <w:rPr>
          <w:lang w:val="ru-RU"/>
        </w:rPr>
      </w:pPr>
    </w:p>
    <w:p w:rsidR="00043B48" w:rsidRDefault="00043B48" w:rsidP="007045F0">
      <w:pPr>
        <w:jc w:val="center"/>
        <w:rPr>
          <w:lang w:val="ru-RU"/>
        </w:rPr>
      </w:pPr>
    </w:p>
    <w:p w:rsidR="00043B48" w:rsidRDefault="00043B48" w:rsidP="007045F0">
      <w:pPr>
        <w:jc w:val="center"/>
        <w:rPr>
          <w:lang w:val="ru-RU"/>
        </w:rPr>
      </w:pPr>
    </w:p>
    <w:p w:rsidR="00043B48" w:rsidRDefault="006D67A8" w:rsidP="007045F0">
      <w:pPr>
        <w:jc w:val="center"/>
        <w:rPr>
          <w:lang w:val="ru-RU"/>
        </w:rPr>
      </w:pPr>
      <w:r w:rsidRPr="006D67A8">
        <w:rPr>
          <w:lang w:val="ru-RU"/>
        </w:rPr>
        <w:t>Заместитель председателя</w:t>
      </w:r>
      <w:r w:rsidR="00043B48">
        <w:rPr>
          <w:lang w:val="ru-RU"/>
        </w:rPr>
        <w:t xml:space="preserve"> о</w:t>
      </w:r>
      <w:r w:rsidR="00DF56E2">
        <w:rPr>
          <w:lang w:val="ru-RU"/>
        </w:rPr>
        <w:t>ргкомитета</w:t>
      </w:r>
      <w:r w:rsidR="00696E0D">
        <w:rPr>
          <w:lang w:val="ru-RU"/>
        </w:rPr>
        <w:t xml:space="preserve"> </w:t>
      </w:r>
      <w:r w:rsidRPr="00DF56E2">
        <w:rPr>
          <w:i/>
          <w:lang w:val="ru-RU"/>
        </w:rPr>
        <w:t>Полякова Наталья Владимировна</w:t>
      </w:r>
      <w:r>
        <w:rPr>
          <w:lang w:val="ru-RU"/>
        </w:rPr>
        <w:t xml:space="preserve"> </w:t>
      </w:r>
    </w:p>
    <w:p w:rsidR="00DB7EF0" w:rsidRDefault="006D67A8" w:rsidP="007045F0">
      <w:pPr>
        <w:jc w:val="center"/>
        <w:rPr>
          <w:lang w:val="ru-RU"/>
        </w:rPr>
      </w:pPr>
      <w:r w:rsidRPr="003178A1">
        <w:rPr>
          <w:lang w:val="ru-RU"/>
        </w:rPr>
        <w:t>к</w:t>
      </w:r>
      <w:r w:rsidR="00696E0D">
        <w:rPr>
          <w:lang w:val="ru-RU"/>
        </w:rPr>
        <w:t>анд</w:t>
      </w:r>
      <w:r w:rsidRPr="003178A1">
        <w:rPr>
          <w:lang w:val="ru-RU"/>
        </w:rPr>
        <w:t>.</w:t>
      </w:r>
      <w:r w:rsidR="00696E0D">
        <w:rPr>
          <w:lang w:val="ru-RU"/>
        </w:rPr>
        <w:t xml:space="preserve"> </w:t>
      </w:r>
      <w:r w:rsidRPr="003178A1">
        <w:rPr>
          <w:lang w:val="ru-RU"/>
        </w:rPr>
        <w:t>филол.</w:t>
      </w:r>
      <w:r w:rsidR="00696E0D">
        <w:rPr>
          <w:lang w:val="ru-RU"/>
        </w:rPr>
        <w:t xml:space="preserve"> </w:t>
      </w:r>
      <w:r w:rsidRPr="003178A1">
        <w:rPr>
          <w:lang w:val="ru-RU"/>
        </w:rPr>
        <w:t>н</w:t>
      </w:r>
      <w:r w:rsidR="00696E0D">
        <w:rPr>
          <w:lang w:val="ru-RU"/>
        </w:rPr>
        <w:t>аук</w:t>
      </w:r>
      <w:r w:rsidRPr="003178A1">
        <w:rPr>
          <w:lang w:val="ru-RU"/>
        </w:rPr>
        <w:t>, доцент, зав</w:t>
      </w:r>
      <w:r>
        <w:rPr>
          <w:lang w:val="ru-RU"/>
        </w:rPr>
        <w:t>едующая</w:t>
      </w:r>
      <w:r w:rsidRPr="003178A1">
        <w:rPr>
          <w:lang w:val="ru-RU"/>
        </w:rPr>
        <w:t xml:space="preserve"> каф</w:t>
      </w:r>
      <w:proofErr w:type="gramStart"/>
      <w:r>
        <w:rPr>
          <w:lang w:val="ru-RU"/>
        </w:rPr>
        <w:t>.</w:t>
      </w:r>
      <w:proofErr w:type="gramEnd"/>
      <w:r w:rsidRPr="003178A1">
        <w:rPr>
          <w:lang w:val="ru-RU"/>
        </w:rPr>
        <w:t xml:space="preserve"> </w:t>
      </w:r>
      <w:proofErr w:type="gramStart"/>
      <w:r w:rsidRPr="003178A1">
        <w:rPr>
          <w:lang w:val="ru-RU"/>
        </w:rPr>
        <w:t>п</w:t>
      </w:r>
      <w:proofErr w:type="gramEnd"/>
      <w:r w:rsidRPr="003178A1">
        <w:rPr>
          <w:lang w:val="ru-RU"/>
        </w:rPr>
        <w:t>еревода и переводоведения</w:t>
      </w:r>
      <w:r w:rsidRPr="006D67A8">
        <w:rPr>
          <w:lang w:val="ru-RU"/>
        </w:rPr>
        <w:t xml:space="preserve"> </w:t>
      </w:r>
      <w:r w:rsidR="001D6681">
        <w:rPr>
          <w:lang w:val="ru-RU"/>
        </w:rPr>
        <w:t>И</w:t>
      </w:r>
      <w:r w:rsidR="00F86609">
        <w:rPr>
          <w:lang w:val="ru-RU"/>
        </w:rPr>
        <w:t>ИЯ</w:t>
      </w:r>
      <w:r w:rsidR="001D6681">
        <w:rPr>
          <w:lang w:val="ru-RU"/>
        </w:rPr>
        <w:t xml:space="preserve">МС </w:t>
      </w:r>
      <w:r w:rsidR="00975D53">
        <w:rPr>
          <w:lang w:val="ru-RU"/>
        </w:rPr>
        <w:t>ТГПУ</w:t>
      </w:r>
    </w:p>
    <w:p w:rsidR="00696E0D" w:rsidRDefault="00696E0D" w:rsidP="007045F0">
      <w:pPr>
        <w:jc w:val="center"/>
        <w:rPr>
          <w:lang w:val="ru-RU"/>
        </w:rPr>
      </w:pPr>
    </w:p>
    <w:p w:rsidR="00043B48" w:rsidRDefault="009D3680" w:rsidP="007045F0">
      <w:pPr>
        <w:jc w:val="center"/>
        <w:rPr>
          <w:lang w:val="ru-RU"/>
        </w:rPr>
      </w:pPr>
      <w:r>
        <w:rPr>
          <w:lang w:val="ru-RU"/>
        </w:rPr>
        <w:t>Ответственный</w:t>
      </w:r>
      <w:r w:rsidR="00DF56E2">
        <w:rPr>
          <w:lang w:val="ru-RU"/>
        </w:rPr>
        <w:t xml:space="preserve"> секретарь конференции</w:t>
      </w:r>
      <w:r w:rsidR="00696E0D">
        <w:rPr>
          <w:lang w:val="ru-RU"/>
        </w:rPr>
        <w:t xml:space="preserve"> </w:t>
      </w:r>
      <w:r w:rsidR="006D67A8" w:rsidRPr="00DF56E2">
        <w:rPr>
          <w:i/>
          <w:lang w:val="ru-RU"/>
        </w:rPr>
        <w:t>Юрченкова Елизавета Юрьевна</w:t>
      </w:r>
      <w:r w:rsidR="006D67A8">
        <w:rPr>
          <w:lang w:val="ru-RU"/>
        </w:rPr>
        <w:t xml:space="preserve"> </w:t>
      </w:r>
    </w:p>
    <w:p w:rsidR="006D67A8" w:rsidRDefault="00323D15" w:rsidP="007045F0">
      <w:pPr>
        <w:jc w:val="center"/>
        <w:rPr>
          <w:lang w:val="ru-RU"/>
        </w:rPr>
      </w:pPr>
      <w:r w:rsidRPr="003178A1">
        <w:rPr>
          <w:lang w:val="ru-RU"/>
        </w:rPr>
        <w:t>к</w:t>
      </w:r>
      <w:r>
        <w:rPr>
          <w:lang w:val="ru-RU"/>
        </w:rPr>
        <w:t>анд</w:t>
      </w:r>
      <w:r w:rsidRPr="003178A1">
        <w:rPr>
          <w:lang w:val="ru-RU"/>
        </w:rPr>
        <w:t>.</w:t>
      </w:r>
      <w:r>
        <w:rPr>
          <w:lang w:val="ru-RU"/>
        </w:rPr>
        <w:t xml:space="preserve"> </w:t>
      </w:r>
      <w:r w:rsidRPr="003178A1">
        <w:rPr>
          <w:lang w:val="ru-RU"/>
        </w:rPr>
        <w:t>филол.</w:t>
      </w:r>
      <w:r>
        <w:rPr>
          <w:lang w:val="ru-RU"/>
        </w:rPr>
        <w:t xml:space="preserve"> </w:t>
      </w:r>
      <w:r w:rsidRPr="003178A1">
        <w:rPr>
          <w:lang w:val="ru-RU"/>
        </w:rPr>
        <w:t>н</w:t>
      </w:r>
      <w:r>
        <w:rPr>
          <w:lang w:val="ru-RU"/>
        </w:rPr>
        <w:t>аук</w:t>
      </w:r>
      <w:r w:rsidRPr="003178A1">
        <w:rPr>
          <w:lang w:val="ru-RU"/>
        </w:rPr>
        <w:t xml:space="preserve">, </w:t>
      </w:r>
      <w:r w:rsidR="001D6681">
        <w:rPr>
          <w:lang w:val="ru-RU"/>
        </w:rPr>
        <w:t>доцент</w:t>
      </w:r>
      <w:r w:rsidR="00DB7EF0">
        <w:rPr>
          <w:lang w:val="ru-RU"/>
        </w:rPr>
        <w:t xml:space="preserve"> каф</w:t>
      </w:r>
      <w:proofErr w:type="gramStart"/>
      <w:r w:rsidR="006D67A8">
        <w:rPr>
          <w:lang w:val="ru-RU"/>
        </w:rPr>
        <w:t>.</w:t>
      </w:r>
      <w:proofErr w:type="gramEnd"/>
      <w:r w:rsidR="00DB7EF0">
        <w:rPr>
          <w:lang w:val="ru-RU"/>
        </w:rPr>
        <w:t xml:space="preserve"> </w:t>
      </w:r>
      <w:proofErr w:type="gramStart"/>
      <w:r w:rsidR="00DB7EF0">
        <w:rPr>
          <w:lang w:val="ru-RU"/>
        </w:rPr>
        <w:t>п</w:t>
      </w:r>
      <w:proofErr w:type="gramEnd"/>
      <w:r w:rsidR="00DB7EF0">
        <w:rPr>
          <w:lang w:val="ru-RU"/>
        </w:rPr>
        <w:t>еревода и переводоведения</w:t>
      </w:r>
      <w:r w:rsidR="00DF56E2">
        <w:rPr>
          <w:lang w:val="ru-RU"/>
        </w:rPr>
        <w:t xml:space="preserve"> </w:t>
      </w:r>
      <w:r w:rsidR="00F86609">
        <w:rPr>
          <w:lang w:val="ru-RU"/>
        </w:rPr>
        <w:t>ИИЯ</w:t>
      </w:r>
      <w:r w:rsidR="001D6681">
        <w:rPr>
          <w:lang w:val="ru-RU"/>
        </w:rPr>
        <w:t>МС ТГПУ</w:t>
      </w:r>
    </w:p>
    <w:p w:rsidR="001D6681" w:rsidRPr="00043B48" w:rsidRDefault="001D6681" w:rsidP="007045F0">
      <w:pPr>
        <w:jc w:val="center"/>
        <w:rPr>
          <w:rStyle w:val="a3"/>
          <w:b/>
          <w:lang w:val="ru-RU"/>
        </w:rPr>
      </w:pPr>
    </w:p>
    <w:p w:rsidR="006836CF" w:rsidRPr="00043B48" w:rsidRDefault="006836CF" w:rsidP="007045F0">
      <w:pPr>
        <w:jc w:val="center"/>
        <w:rPr>
          <w:b/>
          <w:lang w:val="ru-RU"/>
        </w:rPr>
      </w:pPr>
      <w:r w:rsidRPr="00043B48">
        <w:rPr>
          <w:b/>
          <w:lang w:val="ru-RU"/>
        </w:rPr>
        <w:t>Будем рады Вашему участию!</w:t>
      </w:r>
    </w:p>
    <w:p w:rsidR="006836CF" w:rsidRDefault="006836CF" w:rsidP="007045F0">
      <w:pPr>
        <w:jc w:val="center"/>
        <w:rPr>
          <w:b/>
          <w:lang w:val="ru-RU"/>
        </w:rPr>
      </w:pPr>
      <w:r w:rsidRPr="00043B48">
        <w:rPr>
          <w:b/>
          <w:lang w:val="ru-RU"/>
        </w:rPr>
        <w:t>С ув</w:t>
      </w:r>
      <w:r w:rsidR="00043B48" w:rsidRPr="00043B48">
        <w:rPr>
          <w:b/>
          <w:lang w:val="ru-RU"/>
        </w:rPr>
        <w:t>ажением, оргкомитет конференции</w:t>
      </w:r>
    </w:p>
    <w:p w:rsidR="00486AD8" w:rsidRDefault="00486AD8">
      <w:pPr>
        <w:suppressAutoHyphens w:val="0"/>
        <w:spacing w:after="200" w:line="276" w:lineRule="auto"/>
        <w:rPr>
          <w:b/>
          <w:lang w:val="ru-RU"/>
        </w:rPr>
      </w:pPr>
      <w:r>
        <w:rPr>
          <w:b/>
          <w:lang w:val="ru-RU"/>
        </w:rPr>
        <w:br w:type="page"/>
      </w:r>
    </w:p>
    <w:p w:rsidR="00486AD8" w:rsidRPr="00486AD8" w:rsidRDefault="00486AD8" w:rsidP="00486AD8">
      <w:pPr>
        <w:jc w:val="center"/>
        <w:rPr>
          <w:lang w:val="ru-RU"/>
        </w:rPr>
      </w:pPr>
      <w:r w:rsidRPr="00486AD8">
        <w:rPr>
          <w:lang w:val="ru-RU"/>
        </w:rPr>
        <w:lastRenderedPageBreak/>
        <w:t>Лицензионный договор</w:t>
      </w:r>
    </w:p>
    <w:p w:rsidR="00486AD8" w:rsidRPr="00486AD8" w:rsidRDefault="00486AD8" w:rsidP="00486AD8">
      <w:pPr>
        <w:jc w:val="center"/>
        <w:rPr>
          <w:lang w:val="ru-RU"/>
        </w:rPr>
      </w:pPr>
      <w:r w:rsidRPr="00486AD8">
        <w:rPr>
          <w:lang w:val="ru-RU"/>
        </w:rPr>
        <w:t>о передаче неисключительных прав на использование произведения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5347"/>
      </w:tblGrid>
      <w:tr w:rsidR="00486AD8" w:rsidTr="00486AD8">
        <w:tc>
          <w:tcPr>
            <w:tcW w:w="2500" w:type="pct"/>
            <w:hideMark/>
          </w:tcPr>
          <w:p w:rsidR="00486AD8" w:rsidRDefault="00486AD8">
            <w:pPr>
              <w:rPr>
                <w:lang w:eastAsia="en-US"/>
              </w:rPr>
            </w:pPr>
            <w:r>
              <w:t xml:space="preserve">г. </w:t>
            </w:r>
            <w:proofErr w:type="spellStart"/>
            <w:r>
              <w:t>Томск</w:t>
            </w:r>
            <w:proofErr w:type="spellEnd"/>
          </w:p>
        </w:tc>
        <w:tc>
          <w:tcPr>
            <w:tcW w:w="2500" w:type="pct"/>
            <w:hideMark/>
          </w:tcPr>
          <w:p w:rsidR="00486AD8" w:rsidRDefault="00486AD8">
            <w:pPr>
              <w:jc w:val="right"/>
              <w:rPr>
                <w:lang w:eastAsia="en-US"/>
              </w:rPr>
            </w:pPr>
            <w:r>
              <w:t>«____» __________ 20___ г.</w:t>
            </w:r>
          </w:p>
        </w:tc>
      </w:tr>
    </w:tbl>
    <w:p w:rsidR="00486AD8" w:rsidRPr="00486AD8" w:rsidRDefault="00486AD8" w:rsidP="00486AD8">
      <w:pPr>
        <w:ind w:firstLine="567"/>
        <w:jc w:val="both"/>
        <w:rPr>
          <w:lang w:val="ru-RU" w:eastAsia="en-US"/>
        </w:rPr>
      </w:pPr>
      <w:r w:rsidRPr="00486AD8">
        <w:rPr>
          <w:lang w:val="ru-RU"/>
        </w:rPr>
        <w:t>Федеральное государственное бюджетное образовательное учреждение высшего образования «Томский государственный педагогический университет», именуемое в дальнейшем Издатель, в лице Ректора Макаренко Андрея Николаевича, действующего на основании Устава, с одной стороны, и</w:t>
      </w:r>
    </w:p>
    <w:p w:rsidR="00486AD8" w:rsidRPr="00486AD8" w:rsidRDefault="00486AD8" w:rsidP="00486AD8">
      <w:pPr>
        <w:jc w:val="both"/>
        <w:rPr>
          <w:lang w:val="ru-RU"/>
        </w:rPr>
      </w:pPr>
      <w:r w:rsidRPr="00486AD8">
        <w:rPr>
          <w:lang w:val="ru-RU"/>
        </w:rPr>
        <w:t>______________________________________________________________________, именуемы</w:t>
      </w:r>
      <w:proofErr w:type="gramStart"/>
      <w:r w:rsidRPr="00486AD8">
        <w:rPr>
          <w:lang w:val="ru-RU"/>
        </w:rPr>
        <w:t>й(</w:t>
      </w:r>
      <w:proofErr w:type="gramEnd"/>
      <w:r w:rsidRPr="00486AD8">
        <w:rPr>
          <w:lang w:val="ru-RU"/>
        </w:rPr>
        <w:t>-</w:t>
      </w:r>
      <w:proofErr w:type="spellStart"/>
      <w:r w:rsidRPr="00486AD8">
        <w:rPr>
          <w:lang w:val="ru-RU"/>
        </w:rPr>
        <w:t>ая</w:t>
      </w:r>
      <w:proofErr w:type="spellEnd"/>
      <w:r w:rsidRPr="00486AD8">
        <w:rPr>
          <w:lang w:val="ru-RU"/>
        </w:rPr>
        <w:t>) в дальнейшем Автор, с другой стороны, заключили между собой настоящий договор (далее – Договор) о нижеследующем.</w:t>
      </w:r>
    </w:p>
    <w:p w:rsidR="00486AD8" w:rsidRDefault="00486AD8" w:rsidP="00486AD8">
      <w:pPr>
        <w:pStyle w:val="a7"/>
        <w:numPr>
          <w:ilvl w:val="0"/>
          <w:numId w:val="10"/>
        </w:numPr>
        <w:suppressAutoHyphens w:val="0"/>
        <w:jc w:val="center"/>
        <w:rPr>
          <w:caps/>
        </w:rPr>
      </w:pPr>
      <w:r>
        <w:rPr>
          <w:caps/>
        </w:rPr>
        <w:t>предмет договора</w:t>
      </w:r>
    </w:p>
    <w:p w:rsidR="00486AD8" w:rsidRPr="00486AD8" w:rsidRDefault="00486AD8" w:rsidP="00486AD8">
      <w:pPr>
        <w:pStyle w:val="a7"/>
        <w:numPr>
          <w:ilvl w:val="1"/>
          <w:numId w:val="11"/>
        </w:numPr>
        <w:suppressAutoHyphens w:val="0"/>
        <w:ind w:left="567" w:hanging="567"/>
        <w:jc w:val="both"/>
        <w:rPr>
          <w:lang w:val="ru-RU"/>
        </w:rPr>
      </w:pPr>
      <w:proofErr w:type="gramStart"/>
      <w:r w:rsidRPr="00486AD8">
        <w:rPr>
          <w:lang w:val="ru-RU"/>
        </w:rPr>
        <w:t>Автор передает на безвозмездной основе Издателю права на издание и последующее распространение Произведений в печатном виде и использование электронных копий Произведений, автором которых он является и указанных в п. 4 настоящего Договора (далее – «Произведения»),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 Произведений</w:t>
      </w:r>
      <w:proofErr w:type="gramEnd"/>
      <w:r w:rsidRPr="00486AD8">
        <w:rPr>
          <w:lang w:val="ru-RU"/>
        </w:rPr>
        <w:t xml:space="preserve">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 право на изготовление репринтных копий.</w:t>
      </w:r>
    </w:p>
    <w:p w:rsidR="00486AD8" w:rsidRDefault="00486AD8" w:rsidP="00486AD8">
      <w:pPr>
        <w:pStyle w:val="a7"/>
        <w:numPr>
          <w:ilvl w:val="1"/>
          <w:numId w:val="11"/>
        </w:numPr>
        <w:suppressAutoHyphens w:val="0"/>
        <w:ind w:left="567" w:hanging="567"/>
        <w:jc w:val="both"/>
      </w:pPr>
      <w:r w:rsidRPr="00486AD8">
        <w:rPr>
          <w:lang w:val="ru-RU"/>
        </w:rPr>
        <w:t xml:space="preserve">Автор гарантирует, что является правообладателем исключительных прав на передаваемые Издателю </w:t>
      </w:r>
      <w:proofErr w:type="spellStart"/>
      <w:r>
        <w:t>Произведения</w:t>
      </w:r>
      <w:proofErr w:type="spellEnd"/>
      <w:r>
        <w:t>.</w:t>
      </w:r>
    </w:p>
    <w:p w:rsidR="00486AD8" w:rsidRPr="00486AD8" w:rsidRDefault="00486AD8" w:rsidP="00486AD8">
      <w:pPr>
        <w:pStyle w:val="a7"/>
        <w:numPr>
          <w:ilvl w:val="1"/>
          <w:numId w:val="11"/>
        </w:numPr>
        <w:suppressAutoHyphens w:val="0"/>
        <w:ind w:left="567" w:hanging="567"/>
        <w:jc w:val="both"/>
        <w:rPr>
          <w:lang w:val="ru-RU"/>
        </w:rPr>
      </w:pPr>
      <w:r w:rsidRPr="00486AD8">
        <w:rPr>
          <w:lang w:val="ru-RU"/>
        </w:rPr>
        <w:t>Территория, на которой допускается использование прав на Произведения, не ограничена.</w:t>
      </w:r>
    </w:p>
    <w:p w:rsidR="00486AD8" w:rsidRDefault="00486AD8" w:rsidP="00486AD8">
      <w:pPr>
        <w:pStyle w:val="a7"/>
        <w:numPr>
          <w:ilvl w:val="0"/>
          <w:numId w:val="10"/>
        </w:numPr>
        <w:suppressAutoHyphens w:val="0"/>
        <w:jc w:val="center"/>
        <w:rPr>
          <w:caps/>
        </w:rPr>
      </w:pPr>
      <w:r>
        <w:rPr>
          <w:caps/>
        </w:rPr>
        <w:t>права и обязанности сторон</w:t>
      </w:r>
    </w:p>
    <w:p w:rsidR="00486AD8" w:rsidRPr="00486AD8" w:rsidRDefault="00486AD8" w:rsidP="00486AD8">
      <w:pPr>
        <w:pStyle w:val="a7"/>
        <w:numPr>
          <w:ilvl w:val="0"/>
          <w:numId w:val="12"/>
        </w:numPr>
        <w:suppressAutoHyphens w:val="0"/>
        <w:ind w:left="567" w:hanging="567"/>
        <w:jc w:val="both"/>
        <w:rPr>
          <w:lang w:val="ru-RU"/>
        </w:rPr>
      </w:pPr>
      <w:r w:rsidRPr="00486AD8">
        <w:rPr>
          <w:lang w:val="ru-RU"/>
        </w:rPr>
        <w:t xml:space="preserve">Автор предоставляет Издателю неисключительные права на Произведения на срок </w:t>
      </w:r>
      <w:r w:rsidRPr="00486AD8">
        <w:rPr>
          <w:b/>
          <w:lang w:val="ru-RU"/>
        </w:rPr>
        <w:t>10 (Десять) лет</w:t>
      </w:r>
      <w:r w:rsidRPr="00486AD8">
        <w:rPr>
          <w:lang w:val="ru-RU"/>
        </w:rPr>
        <w:t xml:space="preserve">. </w:t>
      </w:r>
    </w:p>
    <w:p w:rsidR="00486AD8" w:rsidRDefault="00486AD8" w:rsidP="00486AD8">
      <w:pPr>
        <w:jc w:val="both"/>
      </w:pPr>
      <w:r w:rsidRPr="00486AD8">
        <w:rPr>
          <w:lang w:val="ru-RU"/>
        </w:rPr>
        <w:t xml:space="preserve">Если ни одна из Сторон не направит другой Стороне письменное уведомление о расторжении Договора не позднее, чем за </w:t>
      </w:r>
      <w:r w:rsidRPr="00486AD8">
        <w:rPr>
          <w:b/>
          <w:lang w:val="ru-RU"/>
        </w:rPr>
        <w:t>2 (Два) месяца</w:t>
      </w:r>
      <w:r w:rsidRPr="00486AD8">
        <w:rPr>
          <w:lang w:val="ru-RU"/>
        </w:rPr>
        <w:t xml:space="preserve"> до окончания предписанного десятилетнего срока, то срок действия неисключительных прав Издателю на Произведения автоматически пролонгируется на аналогичный срок.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пролонгаций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ограничено</w:t>
      </w:r>
      <w:proofErr w:type="spellEnd"/>
      <w:r>
        <w:t>.</w:t>
      </w:r>
    </w:p>
    <w:p w:rsidR="00486AD8" w:rsidRPr="00486AD8" w:rsidRDefault="00486AD8" w:rsidP="00486AD8">
      <w:pPr>
        <w:pStyle w:val="a7"/>
        <w:numPr>
          <w:ilvl w:val="0"/>
          <w:numId w:val="12"/>
        </w:numPr>
        <w:suppressAutoHyphens w:val="0"/>
        <w:ind w:left="567" w:hanging="567"/>
        <w:jc w:val="both"/>
        <w:rPr>
          <w:lang w:val="ru-RU"/>
        </w:rPr>
      </w:pPr>
      <w:r w:rsidRPr="00486AD8">
        <w:rPr>
          <w:lang w:val="ru-RU"/>
        </w:rPr>
        <w:t>Издатель имеет право передать на договорных условиях частично или полностью полученные по настоящему Договору права третьим лицам.</w:t>
      </w:r>
    </w:p>
    <w:p w:rsidR="00486AD8" w:rsidRPr="00486AD8" w:rsidRDefault="00486AD8" w:rsidP="00486AD8">
      <w:pPr>
        <w:pStyle w:val="a7"/>
        <w:numPr>
          <w:ilvl w:val="0"/>
          <w:numId w:val="12"/>
        </w:numPr>
        <w:suppressAutoHyphens w:val="0"/>
        <w:ind w:left="567" w:hanging="567"/>
        <w:jc w:val="both"/>
        <w:rPr>
          <w:lang w:val="ru-RU"/>
        </w:rPr>
      </w:pPr>
      <w:r w:rsidRPr="00486AD8">
        <w:rPr>
          <w:lang w:val="ru-RU"/>
        </w:rPr>
        <w:t>Издатель обязуется соблюдать предусмотренные действующим законодательством права Автора Произведения,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486AD8" w:rsidRPr="00486AD8" w:rsidRDefault="00486AD8" w:rsidP="00486AD8">
      <w:pPr>
        <w:pStyle w:val="a7"/>
        <w:numPr>
          <w:ilvl w:val="0"/>
          <w:numId w:val="12"/>
        </w:numPr>
        <w:suppressAutoHyphens w:val="0"/>
        <w:ind w:left="567" w:hanging="567"/>
        <w:jc w:val="both"/>
        <w:rPr>
          <w:lang w:val="ru-RU"/>
        </w:rPr>
      </w:pPr>
      <w:r w:rsidRPr="00486AD8">
        <w:rPr>
          <w:lang w:val="ru-RU"/>
        </w:rPr>
        <w:t>Издатель 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 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</w:t>
      </w:r>
      <w:proofErr w:type="gramStart"/>
      <w:r w:rsidRPr="00486AD8">
        <w:rPr>
          <w:lang w:val="ru-RU"/>
        </w:rPr>
        <w:t>ств тр</w:t>
      </w:r>
      <w:proofErr w:type="gramEnd"/>
      <w:r w:rsidRPr="00486AD8">
        <w:rPr>
          <w:lang w:val="ru-RU"/>
        </w:rPr>
        <w:t>етьего лица перед конечными пользователями.</w:t>
      </w:r>
    </w:p>
    <w:p w:rsidR="00486AD8" w:rsidRPr="00486AD8" w:rsidRDefault="00486AD8" w:rsidP="00486AD8">
      <w:pPr>
        <w:pStyle w:val="a7"/>
        <w:numPr>
          <w:ilvl w:val="0"/>
          <w:numId w:val="12"/>
        </w:numPr>
        <w:suppressAutoHyphens w:val="0"/>
        <w:ind w:left="567" w:hanging="567"/>
        <w:jc w:val="both"/>
        <w:rPr>
          <w:lang w:val="ru-RU"/>
        </w:rPr>
      </w:pPr>
      <w:r w:rsidRPr="00486AD8">
        <w:rPr>
          <w:lang w:val="ru-RU"/>
        </w:rPr>
        <w:t>Издатель 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486AD8" w:rsidRPr="00486AD8" w:rsidRDefault="00486AD8" w:rsidP="00486AD8">
      <w:pPr>
        <w:pStyle w:val="a7"/>
        <w:numPr>
          <w:ilvl w:val="0"/>
          <w:numId w:val="12"/>
        </w:numPr>
        <w:suppressAutoHyphens w:val="0"/>
        <w:ind w:left="567" w:hanging="567"/>
        <w:jc w:val="both"/>
        <w:rPr>
          <w:lang w:val="ru-RU"/>
        </w:rPr>
      </w:pPr>
      <w:r w:rsidRPr="00486AD8">
        <w:rPr>
          <w:lang w:val="ru-RU"/>
        </w:rPr>
        <w:t>Издатель имеет право на переработку Произведений в рамках, оправдываемых целью извлечения метаданных.</w:t>
      </w:r>
    </w:p>
    <w:p w:rsidR="00486AD8" w:rsidRPr="00486AD8" w:rsidRDefault="00486AD8" w:rsidP="00486AD8">
      <w:pPr>
        <w:pStyle w:val="a7"/>
        <w:numPr>
          <w:ilvl w:val="0"/>
          <w:numId w:val="12"/>
        </w:numPr>
        <w:suppressAutoHyphens w:val="0"/>
        <w:ind w:left="567" w:hanging="567"/>
        <w:jc w:val="both"/>
        <w:rPr>
          <w:lang w:val="ru-RU"/>
        </w:rPr>
      </w:pPr>
      <w:r w:rsidRPr="00486AD8">
        <w:rPr>
          <w:lang w:val="ru-RU"/>
        </w:rPr>
        <w:t xml:space="preserve">Издатель не </w:t>
      </w:r>
      <w:proofErr w:type="gramStart"/>
      <w:r w:rsidRPr="00486AD8">
        <w:rPr>
          <w:lang w:val="ru-RU"/>
        </w:rPr>
        <w:t>предоставляет Автору отчеты</w:t>
      </w:r>
      <w:proofErr w:type="gramEnd"/>
      <w:r w:rsidRPr="00486AD8">
        <w:rPr>
          <w:lang w:val="ru-RU"/>
        </w:rPr>
        <w:t xml:space="preserve"> об использовании Произведения.</w:t>
      </w:r>
    </w:p>
    <w:p w:rsidR="00486AD8" w:rsidRPr="00486AD8" w:rsidRDefault="00486AD8" w:rsidP="00486AD8">
      <w:pPr>
        <w:pStyle w:val="a7"/>
        <w:numPr>
          <w:ilvl w:val="0"/>
          <w:numId w:val="12"/>
        </w:numPr>
        <w:suppressAutoHyphens w:val="0"/>
        <w:ind w:left="567" w:hanging="567"/>
        <w:jc w:val="both"/>
        <w:rPr>
          <w:lang w:val="ru-RU"/>
        </w:rPr>
      </w:pPr>
      <w:r w:rsidRPr="00486AD8">
        <w:rPr>
          <w:lang w:val="ru-RU"/>
        </w:rPr>
        <w:t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Издателя.</w:t>
      </w:r>
    </w:p>
    <w:p w:rsidR="00486AD8" w:rsidRPr="00486AD8" w:rsidRDefault="00486AD8" w:rsidP="00486AD8">
      <w:pPr>
        <w:pStyle w:val="a7"/>
        <w:numPr>
          <w:ilvl w:val="0"/>
          <w:numId w:val="12"/>
        </w:numPr>
        <w:suppressAutoHyphens w:val="0"/>
        <w:ind w:left="567" w:hanging="567"/>
        <w:jc w:val="both"/>
        <w:rPr>
          <w:lang w:val="ru-RU"/>
        </w:rPr>
      </w:pPr>
      <w:proofErr w:type="gramStart"/>
      <w:r w:rsidRPr="00486AD8">
        <w:rPr>
          <w:lang w:val="ru-RU"/>
        </w:rPr>
        <w:t xml:space="preserve">Стороны договорились, что в соответствии со ст. 160 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Стороны или </w:t>
      </w:r>
      <w:r w:rsidRPr="00486AD8">
        <w:rPr>
          <w:lang w:val="ru-RU"/>
        </w:rPr>
        <w:lastRenderedPageBreak/>
        <w:t>оригинальный документ.</w:t>
      </w:r>
      <w:proofErr w:type="gramEnd"/>
      <w:r w:rsidRPr="00486AD8">
        <w:rPr>
          <w:lang w:val="ru-RU"/>
        </w:rPr>
        <w:t xml:space="preserve"> Факсимильные (электронные) копии документов действительны и имеют равную юридическую силу наряду с </w:t>
      </w:r>
      <w:proofErr w:type="gramStart"/>
      <w:r w:rsidRPr="00486AD8">
        <w:rPr>
          <w:lang w:val="ru-RU"/>
        </w:rPr>
        <w:t>подлинными</w:t>
      </w:r>
      <w:proofErr w:type="gramEnd"/>
      <w:r w:rsidRPr="00486AD8">
        <w:rPr>
          <w:lang w:val="ru-RU"/>
        </w:rPr>
        <w:t>. В соответствии со ст. 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:rsidR="00486AD8" w:rsidRDefault="00486AD8" w:rsidP="00486AD8">
      <w:pPr>
        <w:pStyle w:val="a7"/>
        <w:numPr>
          <w:ilvl w:val="0"/>
          <w:numId w:val="10"/>
        </w:numPr>
        <w:suppressAutoHyphens w:val="0"/>
        <w:jc w:val="center"/>
        <w:rPr>
          <w:caps/>
        </w:rPr>
      </w:pPr>
      <w:r>
        <w:rPr>
          <w:caps/>
        </w:rPr>
        <w:t>ответственность сторон</w:t>
      </w:r>
    </w:p>
    <w:p w:rsidR="00486AD8" w:rsidRPr="00486AD8" w:rsidRDefault="00486AD8" w:rsidP="00486AD8">
      <w:pPr>
        <w:pStyle w:val="a7"/>
        <w:numPr>
          <w:ilvl w:val="0"/>
          <w:numId w:val="13"/>
        </w:numPr>
        <w:suppressAutoHyphens w:val="0"/>
        <w:ind w:left="567" w:hanging="567"/>
        <w:jc w:val="both"/>
        <w:rPr>
          <w:lang w:val="ru-RU"/>
        </w:rPr>
      </w:pPr>
      <w:r w:rsidRPr="00486AD8">
        <w:rPr>
          <w:lang w:val="ru-RU"/>
        </w:rPr>
        <w:t>Стороны 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486AD8" w:rsidRPr="00486AD8" w:rsidRDefault="00486AD8" w:rsidP="00486AD8">
      <w:pPr>
        <w:pStyle w:val="a7"/>
        <w:numPr>
          <w:ilvl w:val="0"/>
          <w:numId w:val="13"/>
        </w:numPr>
        <w:suppressAutoHyphens w:val="0"/>
        <w:ind w:left="567" w:hanging="567"/>
        <w:jc w:val="both"/>
        <w:rPr>
          <w:lang w:val="ru-RU"/>
        </w:rPr>
      </w:pPr>
      <w:r w:rsidRPr="00486AD8">
        <w:rPr>
          <w:lang w:val="ru-RU"/>
        </w:rPr>
        <w:t>Издатель вправе провести рецензирование текста Произведения и предложить автору внести необходимые изменения.</w:t>
      </w:r>
    </w:p>
    <w:p w:rsidR="00486AD8" w:rsidRPr="00486AD8" w:rsidRDefault="00486AD8" w:rsidP="00486AD8">
      <w:pPr>
        <w:pStyle w:val="a7"/>
        <w:numPr>
          <w:ilvl w:val="0"/>
          <w:numId w:val="13"/>
        </w:numPr>
        <w:suppressAutoHyphens w:val="0"/>
        <w:ind w:left="567" w:hanging="567"/>
        <w:jc w:val="both"/>
        <w:rPr>
          <w:lang w:val="ru-RU"/>
        </w:rPr>
      </w:pPr>
      <w:r w:rsidRPr="00486AD8">
        <w:rPr>
          <w:lang w:val="ru-RU"/>
        </w:rPr>
        <w:t>Издатель вправе осуществлять научное и литературное редактирование текста Произведения, не изменяющее его принципиальных положений, согласовав окончательный текст с Автором путем предоставления возможности ознакомления с корректурой.</w:t>
      </w:r>
    </w:p>
    <w:p w:rsidR="00486AD8" w:rsidRPr="00486AD8" w:rsidRDefault="00486AD8" w:rsidP="00486AD8">
      <w:pPr>
        <w:pStyle w:val="a7"/>
        <w:numPr>
          <w:ilvl w:val="0"/>
          <w:numId w:val="13"/>
        </w:numPr>
        <w:suppressAutoHyphens w:val="0"/>
        <w:ind w:left="567" w:hanging="567"/>
        <w:jc w:val="both"/>
        <w:rPr>
          <w:lang w:val="ru-RU"/>
        </w:rPr>
      </w:pPr>
      <w:r w:rsidRPr="00486AD8">
        <w:rPr>
          <w:lang w:val="ru-RU"/>
        </w:rPr>
        <w:t>Ответственность Автора по Договору ограничена суммой реального ущерба, причиненного Издателю.</w:t>
      </w:r>
    </w:p>
    <w:p w:rsidR="00486AD8" w:rsidRPr="00486AD8" w:rsidRDefault="00486AD8" w:rsidP="00486AD8">
      <w:pPr>
        <w:pStyle w:val="a7"/>
        <w:numPr>
          <w:ilvl w:val="0"/>
          <w:numId w:val="13"/>
        </w:numPr>
        <w:suppressAutoHyphens w:val="0"/>
        <w:ind w:left="567" w:hanging="567"/>
        <w:jc w:val="both"/>
        <w:rPr>
          <w:lang w:val="ru-RU"/>
        </w:rPr>
      </w:pPr>
      <w:proofErr w:type="gramStart"/>
      <w:r w:rsidRPr="00486AD8">
        <w:rPr>
          <w:lang w:val="ru-RU"/>
        </w:rPr>
        <w:t>В случае предъявления к Издателю 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Автором исключительных прав на Произведения, указанные в п. 5 настоящего Договора, Автор обязуется обеспечить Издателя необходимыми документами, оказать содействие в ведении переговоров с данными лицами.</w:t>
      </w:r>
      <w:proofErr w:type="gramEnd"/>
    </w:p>
    <w:p w:rsidR="00486AD8" w:rsidRPr="00486AD8" w:rsidRDefault="00486AD8" w:rsidP="00486AD8">
      <w:pPr>
        <w:pStyle w:val="a7"/>
        <w:numPr>
          <w:ilvl w:val="0"/>
          <w:numId w:val="13"/>
        </w:numPr>
        <w:suppressAutoHyphens w:val="0"/>
        <w:ind w:left="567" w:hanging="567"/>
        <w:jc w:val="both"/>
        <w:rPr>
          <w:lang w:val="ru-RU"/>
        </w:rPr>
      </w:pPr>
      <w:r w:rsidRPr="00486AD8">
        <w:rPr>
          <w:lang w:val="ru-RU"/>
        </w:rPr>
        <w:t>Во всем, что не предусмотрено настоящим Договором, Стороны руководствуются нормами действующего законодательства РФ.</w:t>
      </w:r>
    </w:p>
    <w:p w:rsidR="00486AD8" w:rsidRPr="00486AD8" w:rsidRDefault="00486AD8" w:rsidP="00486AD8">
      <w:pPr>
        <w:pStyle w:val="a7"/>
        <w:numPr>
          <w:ilvl w:val="0"/>
          <w:numId w:val="13"/>
        </w:numPr>
        <w:suppressAutoHyphens w:val="0"/>
        <w:ind w:left="567" w:hanging="567"/>
        <w:jc w:val="both"/>
        <w:rPr>
          <w:lang w:val="ru-RU"/>
        </w:rPr>
      </w:pPr>
      <w:r w:rsidRPr="00486AD8">
        <w:rPr>
          <w:lang w:val="ru-RU"/>
        </w:rPr>
        <w:t xml:space="preserve">Настоящий Договор составлен в </w:t>
      </w:r>
      <w:r w:rsidRPr="00486AD8">
        <w:rPr>
          <w:b/>
          <w:lang w:val="ru-RU"/>
        </w:rPr>
        <w:t>2 (Двух) экземплярах</w:t>
      </w:r>
      <w:r w:rsidRPr="00486AD8">
        <w:rPr>
          <w:lang w:val="ru-RU"/>
        </w:rPr>
        <w:t>, имеющих равную юридическую силу, по одному для каждой из Сторон.</w:t>
      </w:r>
    </w:p>
    <w:p w:rsidR="00486AD8" w:rsidRPr="00486AD8" w:rsidRDefault="00486AD8" w:rsidP="00486AD8">
      <w:pPr>
        <w:pStyle w:val="a7"/>
        <w:numPr>
          <w:ilvl w:val="0"/>
          <w:numId w:val="10"/>
        </w:numPr>
        <w:suppressAutoHyphens w:val="0"/>
        <w:jc w:val="center"/>
        <w:rPr>
          <w:caps/>
          <w:lang w:val="ru-RU"/>
        </w:rPr>
      </w:pPr>
      <w:r w:rsidRPr="00486AD8">
        <w:rPr>
          <w:caps/>
          <w:lang w:val="ru-RU"/>
        </w:rPr>
        <w:t>размер и порядок выплаты авторского гонорара</w:t>
      </w:r>
    </w:p>
    <w:p w:rsidR="00486AD8" w:rsidRPr="00486AD8" w:rsidRDefault="00486AD8" w:rsidP="00486AD8">
      <w:pPr>
        <w:pStyle w:val="a7"/>
        <w:numPr>
          <w:ilvl w:val="0"/>
          <w:numId w:val="14"/>
        </w:numPr>
        <w:suppressAutoHyphens w:val="0"/>
        <w:ind w:left="567" w:hanging="567"/>
        <w:jc w:val="both"/>
        <w:rPr>
          <w:lang w:val="ru-RU"/>
        </w:rPr>
      </w:pPr>
      <w:r w:rsidRPr="00486AD8">
        <w:rPr>
          <w:lang w:val="ru-RU"/>
        </w:rPr>
        <w:t>Автор предоставляет Издателю права на использование Произведения на безвозмездной основе.</w:t>
      </w:r>
    </w:p>
    <w:p w:rsidR="00486AD8" w:rsidRDefault="00486AD8" w:rsidP="00486AD8">
      <w:pPr>
        <w:pStyle w:val="a7"/>
        <w:numPr>
          <w:ilvl w:val="0"/>
          <w:numId w:val="10"/>
        </w:numPr>
        <w:suppressAutoHyphens w:val="0"/>
        <w:jc w:val="center"/>
        <w:rPr>
          <w:caps/>
        </w:rPr>
      </w:pPr>
      <w:r>
        <w:rPr>
          <w:caps/>
        </w:rPr>
        <w:t>перечень произведений</w:t>
      </w:r>
    </w:p>
    <w:p w:rsidR="00486AD8" w:rsidRDefault="00486AD8" w:rsidP="00486AD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AD8" w:rsidRDefault="00486AD8" w:rsidP="00486AD8">
      <w:pPr>
        <w:pStyle w:val="a7"/>
        <w:numPr>
          <w:ilvl w:val="0"/>
          <w:numId w:val="10"/>
        </w:numPr>
        <w:suppressAutoHyphens w:val="0"/>
        <w:jc w:val="center"/>
        <w:rPr>
          <w:caps/>
        </w:rPr>
      </w:pPr>
      <w:r>
        <w:rPr>
          <w:caps/>
        </w:rPr>
        <w:t>адреса и реквизиты сторон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5347"/>
      </w:tblGrid>
      <w:tr w:rsidR="00486AD8" w:rsidRPr="009D3680" w:rsidTr="00486AD8">
        <w:tc>
          <w:tcPr>
            <w:tcW w:w="2500" w:type="pct"/>
            <w:hideMark/>
          </w:tcPr>
          <w:p w:rsidR="00486AD8" w:rsidRDefault="00486AD8">
            <w:pPr>
              <w:jc w:val="both"/>
            </w:pPr>
            <w:proofErr w:type="spellStart"/>
            <w:r>
              <w:t>Издатель</w:t>
            </w:r>
            <w:proofErr w:type="spellEnd"/>
            <w:r>
              <w:t>:</w:t>
            </w:r>
          </w:p>
          <w:p w:rsidR="00486AD8" w:rsidRPr="00486AD8" w:rsidRDefault="00486AD8">
            <w:pPr>
              <w:rPr>
                <w:lang w:val="ru-RU"/>
              </w:rPr>
            </w:pPr>
            <w:r w:rsidRPr="00486AD8">
              <w:rPr>
                <w:lang w:val="ru-RU"/>
              </w:rPr>
              <w:t>Федеральное государственное бюджетное образовательное учреждение высшего образования «Томский государственный педагогический университет»</w:t>
            </w:r>
          </w:p>
          <w:p w:rsidR="00486AD8" w:rsidRPr="00486AD8" w:rsidRDefault="00486AD8">
            <w:pPr>
              <w:rPr>
                <w:lang w:val="ru-RU"/>
              </w:rPr>
            </w:pPr>
            <w:r w:rsidRPr="00486AD8">
              <w:rPr>
                <w:lang w:val="ru-RU"/>
              </w:rPr>
              <w:t xml:space="preserve">Адрес: 634061, г. Томск, ул. </w:t>
            </w:r>
            <w:proofErr w:type="gramStart"/>
            <w:r w:rsidRPr="00486AD8">
              <w:rPr>
                <w:lang w:val="ru-RU"/>
              </w:rPr>
              <w:t>Киевская</w:t>
            </w:r>
            <w:proofErr w:type="gramEnd"/>
            <w:r w:rsidRPr="00486AD8">
              <w:rPr>
                <w:lang w:val="ru-RU"/>
              </w:rPr>
              <w:t>, 60</w:t>
            </w:r>
          </w:p>
          <w:p w:rsidR="00486AD8" w:rsidRPr="00486AD8" w:rsidRDefault="00486AD8">
            <w:pPr>
              <w:rPr>
                <w:lang w:val="ru-RU"/>
              </w:rPr>
            </w:pPr>
            <w:r w:rsidRPr="00486AD8">
              <w:rPr>
                <w:lang w:val="ru-RU"/>
              </w:rPr>
              <w:t>ИНН 7018017907 КПП 701 701 001</w:t>
            </w:r>
          </w:p>
          <w:p w:rsidR="00486AD8" w:rsidRPr="00486AD8" w:rsidRDefault="00486AD8">
            <w:pPr>
              <w:rPr>
                <w:lang w:val="ru-RU"/>
              </w:rPr>
            </w:pPr>
            <w:r w:rsidRPr="00486AD8">
              <w:rPr>
                <w:lang w:val="ru-RU"/>
              </w:rPr>
              <w:t xml:space="preserve">УФК по Томской области </w:t>
            </w:r>
          </w:p>
          <w:p w:rsidR="00486AD8" w:rsidRPr="00486AD8" w:rsidRDefault="00486AD8">
            <w:pPr>
              <w:rPr>
                <w:lang w:val="ru-RU"/>
              </w:rPr>
            </w:pPr>
            <w:r w:rsidRPr="00486AD8">
              <w:rPr>
                <w:lang w:val="ru-RU"/>
              </w:rPr>
              <w:t>(ТГПУ л/с 20656Х70790)</w:t>
            </w:r>
          </w:p>
          <w:p w:rsidR="00486AD8" w:rsidRPr="00486AD8" w:rsidRDefault="00486AD8">
            <w:pPr>
              <w:rPr>
                <w:lang w:val="ru-RU"/>
              </w:rPr>
            </w:pPr>
            <w:r w:rsidRPr="00486AD8">
              <w:rPr>
                <w:lang w:val="ru-RU"/>
              </w:rPr>
              <w:t>ОТДЕЛЕНИЕ ТОМСК БАНКА РОССИИ // УФК по Томской области г. Томск</w:t>
            </w:r>
          </w:p>
          <w:p w:rsidR="00486AD8" w:rsidRPr="00486AD8" w:rsidRDefault="00486AD8">
            <w:pPr>
              <w:rPr>
                <w:lang w:val="ru-RU"/>
              </w:rPr>
            </w:pPr>
            <w:proofErr w:type="gramStart"/>
            <w:r w:rsidRPr="00486AD8">
              <w:rPr>
                <w:lang w:val="ru-RU"/>
              </w:rPr>
              <w:t>Р</w:t>
            </w:r>
            <w:proofErr w:type="gramEnd"/>
            <w:r w:rsidRPr="00486AD8">
              <w:rPr>
                <w:lang w:val="ru-RU"/>
              </w:rPr>
              <w:t>/с 03214643000000016500</w:t>
            </w:r>
          </w:p>
          <w:p w:rsidR="00486AD8" w:rsidRPr="00486AD8" w:rsidRDefault="00486AD8">
            <w:pPr>
              <w:rPr>
                <w:lang w:val="ru-RU"/>
              </w:rPr>
            </w:pPr>
            <w:r w:rsidRPr="00486AD8">
              <w:rPr>
                <w:lang w:val="ru-RU"/>
              </w:rPr>
              <w:t>БИК 016902004</w:t>
            </w:r>
          </w:p>
          <w:p w:rsidR="00486AD8" w:rsidRPr="00486AD8" w:rsidRDefault="00486AD8">
            <w:pPr>
              <w:rPr>
                <w:lang w:val="ru-RU"/>
              </w:rPr>
            </w:pPr>
            <w:r w:rsidRPr="00486AD8">
              <w:rPr>
                <w:lang w:val="ru-RU"/>
              </w:rPr>
              <w:t>К/</w:t>
            </w:r>
            <w:r>
              <w:t>C</w:t>
            </w:r>
            <w:r w:rsidRPr="00486AD8">
              <w:rPr>
                <w:lang w:val="ru-RU"/>
              </w:rPr>
              <w:t xml:space="preserve"> 40102810245370000058</w:t>
            </w:r>
          </w:p>
          <w:p w:rsidR="00486AD8" w:rsidRPr="00486AD8" w:rsidRDefault="00486AD8">
            <w:pPr>
              <w:rPr>
                <w:lang w:val="ru-RU"/>
              </w:rPr>
            </w:pPr>
            <w:r w:rsidRPr="00486AD8">
              <w:rPr>
                <w:lang w:val="ru-RU"/>
              </w:rPr>
              <w:t>КОД (КБК) 000 000 000 000 000 00 130 (образовательные услуги)</w:t>
            </w:r>
          </w:p>
          <w:p w:rsidR="00486AD8" w:rsidRDefault="00486AD8">
            <w:pPr>
              <w:rPr>
                <w:lang w:eastAsia="en-US"/>
              </w:rPr>
            </w:pPr>
            <w:r>
              <w:t>ОКТМО: 69701000</w:t>
            </w:r>
          </w:p>
        </w:tc>
        <w:tc>
          <w:tcPr>
            <w:tcW w:w="2500" w:type="pct"/>
            <w:hideMark/>
          </w:tcPr>
          <w:p w:rsidR="00486AD8" w:rsidRPr="00486AD8" w:rsidRDefault="00486AD8">
            <w:pPr>
              <w:jc w:val="both"/>
              <w:rPr>
                <w:lang w:val="ru-RU"/>
              </w:rPr>
            </w:pPr>
            <w:r w:rsidRPr="00486AD8">
              <w:rPr>
                <w:lang w:val="ru-RU"/>
              </w:rPr>
              <w:t>Автор:</w:t>
            </w:r>
          </w:p>
          <w:p w:rsidR="00486AD8" w:rsidRPr="00486AD8" w:rsidRDefault="00486AD8">
            <w:pPr>
              <w:jc w:val="both"/>
              <w:rPr>
                <w:lang w:val="ru-RU"/>
              </w:rPr>
            </w:pPr>
            <w:r w:rsidRPr="00486AD8">
              <w:rPr>
                <w:lang w:val="ru-RU"/>
              </w:rPr>
              <w:t>__________________________________________ __________________________________________ __________________________________________</w:t>
            </w:r>
          </w:p>
          <w:p w:rsidR="00486AD8" w:rsidRPr="00486AD8" w:rsidRDefault="00486AD8">
            <w:pPr>
              <w:jc w:val="center"/>
              <w:rPr>
                <w:lang w:val="ru-RU"/>
              </w:rPr>
            </w:pPr>
            <w:r w:rsidRPr="00486AD8">
              <w:rPr>
                <w:lang w:val="ru-RU"/>
              </w:rPr>
              <w:t>(Фамилия, Имя, Отчество – при наличии)</w:t>
            </w:r>
          </w:p>
          <w:p w:rsidR="00486AD8" w:rsidRPr="00486AD8" w:rsidRDefault="00486AD8">
            <w:pPr>
              <w:jc w:val="both"/>
              <w:rPr>
                <w:lang w:val="ru-RU"/>
              </w:rPr>
            </w:pPr>
            <w:r w:rsidRPr="00486AD8">
              <w:rPr>
                <w:lang w:val="ru-RU"/>
              </w:rPr>
              <w:t>__________________________________________ __________________________________________ __________________________________________</w:t>
            </w:r>
          </w:p>
          <w:p w:rsidR="00486AD8" w:rsidRPr="00486AD8" w:rsidRDefault="00486AD8">
            <w:pPr>
              <w:jc w:val="center"/>
              <w:rPr>
                <w:lang w:val="ru-RU"/>
              </w:rPr>
            </w:pPr>
            <w:r w:rsidRPr="00486AD8">
              <w:rPr>
                <w:lang w:val="ru-RU"/>
              </w:rPr>
              <w:t>(адрес места жительства)</w:t>
            </w:r>
          </w:p>
          <w:p w:rsidR="00486AD8" w:rsidRPr="00486AD8" w:rsidRDefault="00486AD8">
            <w:pPr>
              <w:jc w:val="both"/>
              <w:rPr>
                <w:lang w:val="ru-RU"/>
              </w:rPr>
            </w:pPr>
            <w:r w:rsidRPr="00486AD8">
              <w:rPr>
                <w:lang w:val="ru-RU"/>
              </w:rPr>
              <w:t>ИНН _____________________________________</w:t>
            </w:r>
          </w:p>
          <w:p w:rsidR="00486AD8" w:rsidRPr="00486AD8" w:rsidRDefault="00486AD8">
            <w:pPr>
              <w:jc w:val="both"/>
              <w:rPr>
                <w:lang w:val="ru-RU"/>
              </w:rPr>
            </w:pPr>
            <w:r w:rsidRPr="00486AD8">
              <w:rPr>
                <w:lang w:val="ru-RU"/>
              </w:rPr>
              <w:t>№ страх</w:t>
            </w:r>
            <w:proofErr w:type="gramStart"/>
            <w:r w:rsidRPr="00486AD8">
              <w:rPr>
                <w:lang w:val="ru-RU"/>
              </w:rPr>
              <w:t>.</w:t>
            </w:r>
            <w:proofErr w:type="gramEnd"/>
            <w:r w:rsidRPr="00486AD8">
              <w:rPr>
                <w:lang w:val="ru-RU"/>
              </w:rPr>
              <w:t xml:space="preserve"> </w:t>
            </w:r>
            <w:proofErr w:type="spellStart"/>
            <w:proofErr w:type="gramStart"/>
            <w:r w:rsidRPr="00486AD8">
              <w:rPr>
                <w:lang w:val="ru-RU"/>
              </w:rPr>
              <w:t>с</w:t>
            </w:r>
            <w:proofErr w:type="gramEnd"/>
            <w:r w:rsidRPr="00486AD8">
              <w:rPr>
                <w:lang w:val="ru-RU"/>
              </w:rPr>
              <w:t>вид-ва</w:t>
            </w:r>
            <w:proofErr w:type="spellEnd"/>
            <w:r w:rsidRPr="00486AD8">
              <w:rPr>
                <w:lang w:val="ru-RU"/>
              </w:rPr>
              <w:t xml:space="preserve"> ___________________________</w:t>
            </w:r>
          </w:p>
          <w:p w:rsidR="00486AD8" w:rsidRPr="00486AD8" w:rsidRDefault="00486AD8">
            <w:pPr>
              <w:jc w:val="both"/>
              <w:rPr>
                <w:lang w:val="ru-RU"/>
              </w:rPr>
            </w:pPr>
            <w:r w:rsidRPr="00486AD8">
              <w:rPr>
                <w:lang w:val="ru-RU"/>
              </w:rPr>
              <w:t>Паспорт ___________________________________</w:t>
            </w:r>
          </w:p>
          <w:p w:rsidR="00486AD8" w:rsidRPr="00486AD8" w:rsidRDefault="00486AD8">
            <w:pPr>
              <w:jc w:val="both"/>
              <w:rPr>
                <w:lang w:val="ru-RU"/>
              </w:rPr>
            </w:pPr>
            <w:r w:rsidRPr="00486AD8">
              <w:rPr>
                <w:lang w:val="ru-RU"/>
              </w:rPr>
              <w:t>выдан: ____________________________________ __________________________________________</w:t>
            </w:r>
          </w:p>
          <w:p w:rsidR="00486AD8" w:rsidRPr="00486AD8" w:rsidRDefault="00486AD8">
            <w:pPr>
              <w:jc w:val="both"/>
              <w:rPr>
                <w:lang w:val="ru-RU"/>
              </w:rPr>
            </w:pPr>
            <w:r w:rsidRPr="00486AD8">
              <w:rPr>
                <w:lang w:val="ru-RU"/>
              </w:rPr>
              <w:t>Дата выдачи _______________________________</w:t>
            </w:r>
          </w:p>
          <w:p w:rsidR="00486AD8" w:rsidRPr="00486AD8" w:rsidRDefault="00486AD8">
            <w:pPr>
              <w:jc w:val="both"/>
              <w:rPr>
                <w:lang w:val="ru-RU" w:eastAsia="en-US"/>
              </w:rPr>
            </w:pPr>
            <w:r w:rsidRPr="00486AD8">
              <w:rPr>
                <w:lang w:val="ru-RU"/>
              </w:rPr>
              <w:t>Дата рождения _____________________________</w:t>
            </w:r>
          </w:p>
        </w:tc>
      </w:tr>
    </w:tbl>
    <w:p w:rsidR="00486AD8" w:rsidRDefault="00486AD8" w:rsidP="00486AD8">
      <w:pPr>
        <w:pStyle w:val="a7"/>
        <w:numPr>
          <w:ilvl w:val="0"/>
          <w:numId w:val="10"/>
        </w:numPr>
        <w:suppressAutoHyphens w:val="0"/>
        <w:jc w:val="center"/>
        <w:rPr>
          <w:caps/>
          <w:lang w:eastAsia="en-US"/>
        </w:rPr>
      </w:pPr>
      <w:r>
        <w:rPr>
          <w:caps/>
        </w:rPr>
        <w:t>подписи сторон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5347"/>
      </w:tblGrid>
      <w:tr w:rsidR="00486AD8" w:rsidTr="00486AD8">
        <w:tc>
          <w:tcPr>
            <w:tcW w:w="2500" w:type="pct"/>
          </w:tcPr>
          <w:p w:rsidR="00486AD8" w:rsidRDefault="00486AD8">
            <w:pPr>
              <w:jc w:val="both"/>
            </w:pP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Издателя</w:t>
            </w:r>
            <w:proofErr w:type="spellEnd"/>
            <w:r>
              <w:t>:</w:t>
            </w:r>
          </w:p>
          <w:p w:rsidR="00486AD8" w:rsidRDefault="00486AD8">
            <w:pPr>
              <w:jc w:val="both"/>
            </w:pPr>
          </w:p>
          <w:p w:rsidR="00486AD8" w:rsidRDefault="00486AD8">
            <w:pPr>
              <w:jc w:val="both"/>
              <w:rPr>
                <w:lang w:eastAsia="en-US"/>
              </w:rPr>
            </w:pPr>
            <w:r>
              <w:t xml:space="preserve">_____________________ А. Н. </w:t>
            </w:r>
            <w:proofErr w:type="spellStart"/>
            <w:r>
              <w:t>Макаренко</w:t>
            </w:r>
            <w:proofErr w:type="spellEnd"/>
          </w:p>
        </w:tc>
        <w:tc>
          <w:tcPr>
            <w:tcW w:w="2500" w:type="pct"/>
          </w:tcPr>
          <w:p w:rsidR="00486AD8" w:rsidRDefault="00486AD8">
            <w:pPr>
              <w:jc w:val="both"/>
            </w:pP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Автора</w:t>
            </w:r>
            <w:proofErr w:type="spellEnd"/>
            <w:r>
              <w:t>:</w:t>
            </w:r>
          </w:p>
          <w:p w:rsidR="00486AD8" w:rsidRDefault="00486AD8">
            <w:pPr>
              <w:jc w:val="both"/>
            </w:pPr>
          </w:p>
          <w:p w:rsidR="00486AD8" w:rsidRDefault="00486AD8">
            <w:pPr>
              <w:jc w:val="both"/>
            </w:pPr>
            <w:r>
              <w:t>_________________ / ___________________</w:t>
            </w:r>
          </w:p>
          <w:p w:rsidR="00486AD8" w:rsidRDefault="00486AD8">
            <w:pPr>
              <w:jc w:val="center"/>
              <w:rPr>
                <w:lang w:eastAsia="en-US"/>
              </w:rPr>
            </w:pPr>
            <w:r>
              <w:t>(</w:t>
            </w:r>
            <w:proofErr w:type="spellStart"/>
            <w:r>
              <w:t>подпись</w:t>
            </w:r>
            <w:proofErr w:type="spellEnd"/>
            <w:r>
              <w:t>)                  (</w:t>
            </w:r>
            <w:proofErr w:type="spellStart"/>
            <w:r>
              <w:t>расшифровка</w:t>
            </w:r>
            <w:proofErr w:type="spellEnd"/>
            <w:r>
              <w:t>)</w:t>
            </w:r>
          </w:p>
        </w:tc>
      </w:tr>
    </w:tbl>
    <w:p w:rsidR="00486AD8" w:rsidRDefault="00486AD8" w:rsidP="00486AD8">
      <w:pPr>
        <w:rPr>
          <w:lang w:eastAsia="en-US"/>
        </w:rPr>
      </w:pPr>
    </w:p>
    <w:p w:rsidR="00486AD8" w:rsidRDefault="00486AD8" w:rsidP="00486AD8">
      <w:pPr>
        <w:jc w:val="center"/>
      </w:pPr>
      <w:proofErr w:type="spellStart"/>
      <w:r>
        <w:lastRenderedPageBreak/>
        <w:t>Анкета</w:t>
      </w:r>
      <w:proofErr w:type="spellEnd"/>
      <w:r>
        <w:t xml:space="preserve"> </w:t>
      </w:r>
      <w:proofErr w:type="spellStart"/>
      <w:r>
        <w:t>автора</w:t>
      </w:r>
      <w:proofErr w:type="spellEnd"/>
      <w:r>
        <w:t xml:space="preserve"> </w:t>
      </w:r>
      <w:proofErr w:type="spellStart"/>
      <w:r>
        <w:t>произведения</w:t>
      </w:r>
      <w:proofErr w:type="spellEnd"/>
      <w:r>
        <w:t>,</w:t>
      </w:r>
    </w:p>
    <w:p w:rsidR="00486AD8" w:rsidRPr="00486AD8" w:rsidRDefault="00486AD8" w:rsidP="00486AD8">
      <w:pPr>
        <w:jc w:val="center"/>
        <w:rPr>
          <w:lang w:val="ru-RU"/>
        </w:rPr>
      </w:pPr>
      <w:proofErr w:type="gramStart"/>
      <w:r w:rsidRPr="00486AD8">
        <w:rPr>
          <w:lang w:val="ru-RU"/>
        </w:rPr>
        <w:t xml:space="preserve">передаваемого для размещения в Научной электронной библиотеке </w:t>
      </w:r>
      <w:proofErr w:type="spellStart"/>
      <w:r>
        <w:rPr>
          <w:lang w:val="en-US"/>
        </w:rPr>
        <w:t>eLibrary</w:t>
      </w:r>
      <w:proofErr w:type="spellEnd"/>
      <w:r w:rsidRPr="00486AD8">
        <w:rPr>
          <w:lang w:val="ru-RU"/>
        </w:rPr>
        <w:t>.</w:t>
      </w:r>
      <w:r>
        <w:rPr>
          <w:lang w:val="en-US"/>
        </w:rPr>
        <w:t>ru</w:t>
      </w:r>
      <w:proofErr w:type="gramEnd"/>
    </w:p>
    <w:p w:rsidR="00486AD8" w:rsidRPr="00486AD8" w:rsidRDefault="00486AD8" w:rsidP="00486AD8">
      <w:pPr>
        <w:rPr>
          <w:lang w:val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486AD8" w:rsidTr="00486AD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D8" w:rsidRDefault="00486AD8">
            <w:pPr>
              <w:rPr>
                <w:lang w:eastAsia="en-US"/>
              </w:rPr>
            </w:pPr>
            <w:r>
              <w:t>Ф.И.О.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D8" w:rsidRDefault="00486AD8">
            <w:pPr>
              <w:rPr>
                <w:lang w:eastAsia="en-US"/>
              </w:rPr>
            </w:pPr>
          </w:p>
        </w:tc>
      </w:tr>
      <w:tr w:rsidR="00486AD8" w:rsidTr="00486AD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D8" w:rsidRDefault="00486AD8">
            <w:pPr>
              <w:rPr>
                <w:lang w:eastAsia="en-US"/>
              </w:rPr>
            </w:pPr>
            <w:proofErr w:type="spellStart"/>
            <w:r>
              <w:t>Кафедра</w:t>
            </w:r>
            <w:proofErr w:type="spellEnd"/>
            <w:r>
              <w:t xml:space="preserve"> (</w:t>
            </w:r>
            <w:proofErr w:type="spellStart"/>
            <w:r>
              <w:t>структурное</w:t>
            </w:r>
            <w:proofErr w:type="spellEnd"/>
            <w:r>
              <w:t xml:space="preserve"> </w:t>
            </w:r>
            <w:proofErr w:type="spellStart"/>
            <w:r>
              <w:t>подразделение</w:t>
            </w:r>
            <w:proofErr w:type="spellEnd"/>
            <w: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D8" w:rsidRDefault="00486AD8">
            <w:pPr>
              <w:rPr>
                <w:lang w:eastAsia="en-US"/>
              </w:rPr>
            </w:pPr>
          </w:p>
        </w:tc>
      </w:tr>
      <w:tr w:rsidR="00486AD8" w:rsidTr="00486AD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D8" w:rsidRDefault="00486AD8">
            <w:pPr>
              <w:rPr>
                <w:lang w:eastAsia="en-US"/>
              </w:rPr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D8" w:rsidRDefault="00486AD8">
            <w:pPr>
              <w:rPr>
                <w:lang w:eastAsia="en-US"/>
              </w:rPr>
            </w:pPr>
          </w:p>
        </w:tc>
      </w:tr>
      <w:tr w:rsidR="00486AD8" w:rsidTr="00486AD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D8" w:rsidRDefault="00486AD8">
            <w:pPr>
              <w:rPr>
                <w:lang w:eastAsia="en-US"/>
              </w:rPr>
            </w:pPr>
            <w:proofErr w:type="spellStart"/>
            <w:r>
              <w:t>Учёная</w:t>
            </w:r>
            <w:proofErr w:type="spellEnd"/>
            <w:r>
              <w:t xml:space="preserve"> </w:t>
            </w:r>
            <w:proofErr w:type="spellStart"/>
            <w:r>
              <w:t>степень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D8" w:rsidRDefault="00486AD8">
            <w:pPr>
              <w:rPr>
                <w:lang w:eastAsia="en-US"/>
              </w:rPr>
            </w:pPr>
          </w:p>
        </w:tc>
      </w:tr>
      <w:tr w:rsidR="00486AD8" w:rsidTr="00486AD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D8" w:rsidRDefault="00486AD8">
            <w:pPr>
              <w:rPr>
                <w:lang w:eastAsia="en-US"/>
              </w:rPr>
            </w:pPr>
            <w:proofErr w:type="spellStart"/>
            <w:r>
              <w:t>Учёное</w:t>
            </w:r>
            <w:proofErr w:type="spellEnd"/>
            <w:r>
              <w:t xml:space="preserve"> </w:t>
            </w:r>
            <w:proofErr w:type="spellStart"/>
            <w:r>
              <w:t>звание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D8" w:rsidRDefault="00486AD8">
            <w:pPr>
              <w:rPr>
                <w:lang w:eastAsia="en-US"/>
              </w:rPr>
            </w:pPr>
          </w:p>
        </w:tc>
      </w:tr>
      <w:tr w:rsidR="00486AD8" w:rsidTr="00486AD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D8" w:rsidRDefault="00486AD8">
            <w:pPr>
              <w:rPr>
                <w:lang w:eastAsia="en-US"/>
              </w:rPr>
            </w:pPr>
            <w:proofErr w:type="spellStart"/>
            <w:r>
              <w:t>Контактная</w:t>
            </w:r>
            <w:proofErr w:type="spellEnd"/>
            <w:r>
              <w:t xml:space="preserve"> </w:t>
            </w:r>
            <w:proofErr w:type="spellStart"/>
            <w:r>
              <w:t>информация</w:t>
            </w:r>
            <w:proofErr w:type="spellEnd"/>
            <w:r>
              <w:t xml:space="preserve">: </w:t>
            </w:r>
            <w:proofErr w:type="spellStart"/>
            <w:r>
              <w:t>тел</w:t>
            </w:r>
            <w:proofErr w:type="spellEnd"/>
            <w: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D8" w:rsidRDefault="00486AD8">
            <w:pPr>
              <w:rPr>
                <w:lang w:eastAsia="en-US"/>
              </w:rPr>
            </w:pPr>
          </w:p>
        </w:tc>
      </w:tr>
      <w:tr w:rsidR="00486AD8" w:rsidTr="00486AD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D8" w:rsidRDefault="00486AD8">
            <w:pPr>
              <w:rPr>
                <w:lang w:eastAsia="en-US"/>
              </w:rPr>
            </w:pPr>
            <w:proofErr w:type="spellStart"/>
            <w:r>
              <w:t>Контактная</w:t>
            </w:r>
            <w:proofErr w:type="spellEnd"/>
            <w:r>
              <w:t xml:space="preserve"> </w:t>
            </w:r>
            <w:proofErr w:type="spellStart"/>
            <w:r>
              <w:t>информация</w:t>
            </w:r>
            <w:proofErr w:type="spellEnd"/>
            <w:r>
              <w:t xml:space="preserve">: </w:t>
            </w:r>
            <w:r>
              <w:rPr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D8" w:rsidRDefault="00486AD8">
            <w:pPr>
              <w:rPr>
                <w:lang w:eastAsia="en-US"/>
              </w:rPr>
            </w:pPr>
          </w:p>
        </w:tc>
      </w:tr>
      <w:tr w:rsidR="00486AD8" w:rsidTr="00486AD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D8" w:rsidRDefault="00486AD8">
            <w:pPr>
              <w:rPr>
                <w:lang w:eastAsia="en-US"/>
              </w:rPr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Произведения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D8" w:rsidRDefault="00486AD8">
            <w:pPr>
              <w:rPr>
                <w:lang w:eastAsia="en-US"/>
              </w:rPr>
            </w:pPr>
          </w:p>
        </w:tc>
      </w:tr>
      <w:tr w:rsidR="00486AD8" w:rsidRPr="009D3680" w:rsidTr="00486AD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D8" w:rsidRPr="00486AD8" w:rsidRDefault="00486AD8">
            <w:pPr>
              <w:rPr>
                <w:lang w:val="ru-RU" w:eastAsia="en-US"/>
              </w:rPr>
            </w:pPr>
            <w:r w:rsidRPr="00486AD8">
              <w:rPr>
                <w:lang w:val="ru-RU"/>
              </w:rPr>
              <w:t>Краткая аннотация на русском языке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D8" w:rsidRPr="00486AD8" w:rsidRDefault="00486AD8">
            <w:pPr>
              <w:rPr>
                <w:lang w:val="ru-RU"/>
              </w:rPr>
            </w:pPr>
          </w:p>
          <w:p w:rsidR="00486AD8" w:rsidRPr="00486AD8" w:rsidRDefault="00486AD8">
            <w:pPr>
              <w:rPr>
                <w:lang w:val="ru-RU"/>
              </w:rPr>
            </w:pPr>
          </w:p>
          <w:p w:rsidR="00486AD8" w:rsidRPr="00486AD8" w:rsidRDefault="00486AD8">
            <w:pPr>
              <w:rPr>
                <w:lang w:val="ru-RU" w:eastAsia="en-US"/>
              </w:rPr>
            </w:pPr>
          </w:p>
        </w:tc>
      </w:tr>
      <w:tr w:rsidR="00486AD8" w:rsidRPr="009D3680" w:rsidTr="00486AD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D8" w:rsidRPr="00486AD8" w:rsidRDefault="00486AD8">
            <w:pPr>
              <w:rPr>
                <w:lang w:val="ru-RU" w:eastAsia="en-US"/>
              </w:rPr>
            </w:pPr>
            <w:r w:rsidRPr="00486AD8">
              <w:rPr>
                <w:lang w:val="ru-RU"/>
              </w:rPr>
              <w:t>Краткая аннотация на английском языке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D8" w:rsidRPr="00486AD8" w:rsidRDefault="00486AD8">
            <w:pPr>
              <w:rPr>
                <w:lang w:val="ru-RU"/>
              </w:rPr>
            </w:pPr>
          </w:p>
          <w:p w:rsidR="00486AD8" w:rsidRPr="00486AD8" w:rsidRDefault="00486AD8">
            <w:pPr>
              <w:rPr>
                <w:lang w:val="ru-RU"/>
              </w:rPr>
            </w:pPr>
          </w:p>
          <w:p w:rsidR="00486AD8" w:rsidRPr="00486AD8" w:rsidRDefault="00486AD8">
            <w:pPr>
              <w:rPr>
                <w:lang w:val="ru-RU" w:eastAsia="en-US"/>
              </w:rPr>
            </w:pPr>
          </w:p>
        </w:tc>
      </w:tr>
      <w:tr w:rsidR="00486AD8" w:rsidRPr="009D3680" w:rsidTr="00486AD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D8" w:rsidRPr="00486AD8" w:rsidRDefault="00486AD8">
            <w:pPr>
              <w:rPr>
                <w:lang w:val="ru-RU" w:eastAsia="en-US"/>
              </w:rPr>
            </w:pPr>
            <w:r w:rsidRPr="00486AD8">
              <w:rPr>
                <w:lang w:val="ru-RU"/>
              </w:rPr>
              <w:t>Ключевые слова на русском языке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D8" w:rsidRPr="00486AD8" w:rsidRDefault="00486AD8">
            <w:pPr>
              <w:rPr>
                <w:lang w:val="ru-RU"/>
              </w:rPr>
            </w:pPr>
          </w:p>
          <w:p w:rsidR="00486AD8" w:rsidRPr="00486AD8" w:rsidRDefault="00486AD8">
            <w:pPr>
              <w:rPr>
                <w:lang w:val="ru-RU"/>
              </w:rPr>
            </w:pPr>
          </w:p>
          <w:p w:rsidR="00486AD8" w:rsidRPr="00486AD8" w:rsidRDefault="00486AD8">
            <w:pPr>
              <w:rPr>
                <w:lang w:val="ru-RU" w:eastAsia="en-US"/>
              </w:rPr>
            </w:pPr>
          </w:p>
        </w:tc>
      </w:tr>
      <w:tr w:rsidR="00486AD8" w:rsidRPr="009D3680" w:rsidTr="00486AD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D8" w:rsidRPr="00486AD8" w:rsidRDefault="00486AD8">
            <w:pPr>
              <w:rPr>
                <w:lang w:val="ru-RU" w:eastAsia="en-US"/>
              </w:rPr>
            </w:pPr>
            <w:r w:rsidRPr="00486AD8">
              <w:rPr>
                <w:lang w:val="ru-RU"/>
              </w:rPr>
              <w:t>Ключевые слова на английском языке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D8" w:rsidRPr="00486AD8" w:rsidRDefault="00486AD8">
            <w:pPr>
              <w:rPr>
                <w:lang w:val="ru-RU"/>
              </w:rPr>
            </w:pPr>
          </w:p>
          <w:p w:rsidR="00486AD8" w:rsidRPr="00486AD8" w:rsidRDefault="00486AD8">
            <w:pPr>
              <w:rPr>
                <w:lang w:val="ru-RU"/>
              </w:rPr>
            </w:pPr>
          </w:p>
          <w:p w:rsidR="00486AD8" w:rsidRPr="00486AD8" w:rsidRDefault="00486AD8">
            <w:pPr>
              <w:rPr>
                <w:lang w:val="ru-RU" w:eastAsia="en-US"/>
              </w:rPr>
            </w:pPr>
          </w:p>
        </w:tc>
      </w:tr>
      <w:tr w:rsidR="00486AD8" w:rsidTr="00486AD8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AD8" w:rsidRDefault="00486AD8">
            <w:pPr>
              <w:rPr>
                <w:lang w:eastAsia="en-US"/>
              </w:rPr>
            </w:pPr>
            <w:r>
              <w:t xml:space="preserve">С </w:t>
            </w:r>
            <w:proofErr w:type="spellStart"/>
            <w:r>
              <w:t>обработкой</w:t>
            </w:r>
            <w:proofErr w:type="spellEnd"/>
            <w:r>
              <w:t xml:space="preserve"> </w:t>
            </w:r>
            <w:proofErr w:type="spellStart"/>
            <w:r>
              <w:t>персональных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D8" w:rsidRPr="00486AD8" w:rsidRDefault="00486AD8">
            <w:pPr>
              <w:jc w:val="center"/>
              <w:rPr>
                <w:lang w:val="ru-RU"/>
              </w:rPr>
            </w:pPr>
            <w:r w:rsidRPr="00486AD8">
              <w:rPr>
                <w:lang w:val="ru-RU"/>
              </w:rPr>
              <w:t>Согласе</w:t>
            </w:r>
            <w:proofErr w:type="gramStart"/>
            <w:r w:rsidRPr="00486AD8">
              <w:rPr>
                <w:lang w:val="ru-RU"/>
              </w:rPr>
              <w:t>н(</w:t>
            </w:r>
            <w:proofErr w:type="gramEnd"/>
            <w:r w:rsidRPr="00486AD8">
              <w:rPr>
                <w:lang w:val="ru-RU"/>
              </w:rPr>
              <w:t>-на) / Не согласен(-на)</w:t>
            </w:r>
          </w:p>
          <w:p w:rsidR="00486AD8" w:rsidRPr="00486AD8" w:rsidRDefault="00486AD8">
            <w:pPr>
              <w:jc w:val="center"/>
              <w:rPr>
                <w:lang w:val="ru-RU"/>
              </w:rPr>
            </w:pPr>
          </w:p>
          <w:p w:rsidR="00486AD8" w:rsidRDefault="00486AD8">
            <w:pPr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u w:val="single"/>
              </w:rPr>
              <w:t>нужное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подчеркнуть</w:t>
            </w:r>
            <w:proofErr w:type="spellEnd"/>
          </w:p>
        </w:tc>
      </w:tr>
    </w:tbl>
    <w:p w:rsidR="00486AD8" w:rsidRDefault="00486AD8" w:rsidP="00486AD8">
      <w:pPr>
        <w:rPr>
          <w:lang w:eastAsia="en-US"/>
        </w:rPr>
      </w:pPr>
    </w:p>
    <w:p w:rsidR="00486AD8" w:rsidRPr="00043B48" w:rsidRDefault="00486AD8" w:rsidP="007045F0">
      <w:pPr>
        <w:jc w:val="center"/>
        <w:rPr>
          <w:b/>
          <w:lang w:val="ru-RU"/>
        </w:rPr>
      </w:pPr>
    </w:p>
    <w:sectPr w:rsidR="00486AD8" w:rsidRPr="00043B48" w:rsidSect="001965EB">
      <w:pgSz w:w="11906" w:h="16838"/>
      <w:pgMar w:top="720" w:right="720" w:bottom="72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9257115"/>
    <w:multiLevelType w:val="hybridMultilevel"/>
    <w:tmpl w:val="0C98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A5FF9"/>
    <w:multiLevelType w:val="hybridMultilevel"/>
    <w:tmpl w:val="29947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12B4A"/>
    <w:multiLevelType w:val="hybridMultilevel"/>
    <w:tmpl w:val="4DE84338"/>
    <w:lvl w:ilvl="0" w:tplc="81200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825DB6"/>
    <w:multiLevelType w:val="multilevel"/>
    <w:tmpl w:val="B3869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2A3F5F35"/>
    <w:multiLevelType w:val="hybridMultilevel"/>
    <w:tmpl w:val="3E48BA5C"/>
    <w:lvl w:ilvl="0" w:tplc="1F242274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B3A0B"/>
    <w:multiLevelType w:val="hybridMultilevel"/>
    <w:tmpl w:val="A2144CF4"/>
    <w:lvl w:ilvl="0" w:tplc="942A9A2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4E25EF"/>
    <w:multiLevelType w:val="hybridMultilevel"/>
    <w:tmpl w:val="D8EA1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74223F"/>
    <w:multiLevelType w:val="hybridMultilevel"/>
    <w:tmpl w:val="26F8500C"/>
    <w:lvl w:ilvl="0" w:tplc="4B48A126">
      <w:start w:val="1"/>
      <w:numFmt w:val="decimal"/>
      <w:lvlText w:val="3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A42CC"/>
    <w:multiLevelType w:val="hybridMultilevel"/>
    <w:tmpl w:val="76E234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E2608D0"/>
    <w:multiLevelType w:val="hybridMultilevel"/>
    <w:tmpl w:val="644C1C0A"/>
    <w:lvl w:ilvl="0" w:tplc="045A65D4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71014"/>
    <w:multiLevelType w:val="hybridMultilevel"/>
    <w:tmpl w:val="572C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F0"/>
    <w:rsid w:val="00014500"/>
    <w:rsid w:val="00043B48"/>
    <w:rsid w:val="000447A4"/>
    <w:rsid w:val="00047E88"/>
    <w:rsid w:val="001774B9"/>
    <w:rsid w:val="00190473"/>
    <w:rsid w:val="001965EB"/>
    <w:rsid w:val="001D0E0E"/>
    <w:rsid w:val="001D6681"/>
    <w:rsid w:val="001E6098"/>
    <w:rsid w:val="002A7887"/>
    <w:rsid w:val="002C099F"/>
    <w:rsid w:val="002D4BF0"/>
    <w:rsid w:val="002E46E6"/>
    <w:rsid w:val="00312825"/>
    <w:rsid w:val="0031625B"/>
    <w:rsid w:val="003178A1"/>
    <w:rsid w:val="00323D15"/>
    <w:rsid w:val="00346C62"/>
    <w:rsid w:val="00383AC3"/>
    <w:rsid w:val="00385501"/>
    <w:rsid w:val="00386B1F"/>
    <w:rsid w:val="003922F3"/>
    <w:rsid w:val="003F54FF"/>
    <w:rsid w:val="004019E1"/>
    <w:rsid w:val="00410941"/>
    <w:rsid w:val="00486AD8"/>
    <w:rsid w:val="004E5E45"/>
    <w:rsid w:val="005E401C"/>
    <w:rsid w:val="00603805"/>
    <w:rsid w:val="00613721"/>
    <w:rsid w:val="0062191D"/>
    <w:rsid w:val="00643BBC"/>
    <w:rsid w:val="006836CF"/>
    <w:rsid w:val="00696E0D"/>
    <w:rsid w:val="006D421F"/>
    <w:rsid w:val="006D67A8"/>
    <w:rsid w:val="007045F0"/>
    <w:rsid w:val="00723D86"/>
    <w:rsid w:val="00731249"/>
    <w:rsid w:val="00777871"/>
    <w:rsid w:val="00797A51"/>
    <w:rsid w:val="007E0943"/>
    <w:rsid w:val="008622B1"/>
    <w:rsid w:val="00880FC4"/>
    <w:rsid w:val="00894389"/>
    <w:rsid w:val="008D3A4A"/>
    <w:rsid w:val="00941E8B"/>
    <w:rsid w:val="00975D53"/>
    <w:rsid w:val="009915D1"/>
    <w:rsid w:val="009B49A4"/>
    <w:rsid w:val="009D22A5"/>
    <w:rsid w:val="009D3680"/>
    <w:rsid w:val="009F0391"/>
    <w:rsid w:val="00A16EB6"/>
    <w:rsid w:val="00A4265E"/>
    <w:rsid w:val="00AE55DF"/>
    <w:rsid w:val="00B352FB"/>
    <w:rsid w:val="00B7694D"/>
    <w:rsid w:val="00CB5F7C"/>
    <w:rsid w:val="00CE0954"/>
    <w:rsid w:val="00D460B9"/>
    <w:rsid w:val="00D604AC"/>
    <w:rsid w:val="00D64D30"/>
    <w:rsid w:val="00D65614"/>
    <w:rsid w:val="00D765B2"/>
    <w:rsid w:val="00D81C51"/>
    <w:rsid w:val="00D96299"/>
    <w:rsid w:val="00DA7682"/>
    <w:rsid w:val="00DB7EF0"/>
    <w:rsid w:val="00DC4428"/>
    <w:rsid w:val="00DE3460"/>
    <w:rsid w:val="00DF56E2"/>
    <w:rsid w:val="00E441CB"/>
    <w:rsid w:val="00EA3491"/>
    <w:rsid w:val="00EF38B1"/>
    <w:rsid w:val="00F77777"/>
    <w:rsid w:val="00F8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7EF0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3F54F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F5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4FF"/>
    <w:rPr>
      <w:rFonts w:ascii="Tahoma" w:eastAsia="Times New Roman" w:hAnsi="Tahoma" w:cs="Tahoma"/>
      <w:sz w:val="16"/>
      <w:szCs w:val="16"/>
      <w:lang w:val="de-DE" w:eastAsia="ar-SA"/>
    </w:rPr>
  </w:style>
  <w:style w:type="paragraph" w:styleId="a7">
    <w:name w:val="List Paragraph"/>
    <w:basedOn w:val="a"/>
    <w:uiPriority w:val="34"/>
    <w:qFormat/>
    <w:rsid w:val="00410941"/>
    <w:pPr>
      <w:ind w:left="720"/>
      <w:contextualSpacing/>
    </w:pPr>
  </w:style>
  <w:style w:type="table" w:styleId="a8">
    <w:name w:val="Table Grid"/>
    <w:basedOn w:val="a1"/>
    <w:uiPriority w:val="59"/>
    <w:rsid w:val="001E6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7EF0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3F54F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F5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4FF"/>
    <w:rPr>
      <w:rFonts w:ascii="Tahoma" w:eastAsia="Times New Roman" w:hAnsi="Tahoma" w:cs="Tahoma"/>
      <w:sz w:val="16"/>
      <w:szCs w:val="16"/>
      <w:lang w:val="de-DE" w:eastAsia="ar-SA"/>
    </w:rPr>
  </w:style>
  <w:style w:type="paragraph" w:styleId="a7">
    <w:name w:val="List Paragraph"/>
    <w:basedOn w:val="a"/>
    <w:uiPriority w:val="34"/>
    <w:qFormat/>
    <w:rsid w:val="00410941"/>
    <w:pPr>
      <w:ind w:left="720"/>
      <w:contextualSpacing/>
    </w:pPr>
  </w:style>
  <w:style w:type="table" w:styleId="a8">
    <w:name w:val="Table Grid"/>
    <w:basedOn w:val="a1"/>
    <w:uiPriority w:val="59"/>
    <w:rsid w:val="001E6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.pip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orms.gle/Jku6Lx29qZZCDtrh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orgkomitet.pip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serv.tspu.edu.ru/lib-for-readers/manual-for-studentwork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mitet.pi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Lisa</cp:lastModifiedBy>
  <cp:revision>9</cp:revision>
  <dcterms:created xsi:type="dcterms:W3CDTF">2021-02-02T10:42:00Z</dcterms:created>
  <dcterms:modified xsi:type="dcterms:W3CDTF">2021-02-05T08:11:00Z</dcterms:modified>
</cp:coreProperties>
</file>