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34" w:rsidRPr="00683A34" w:rsidRDefault="00683A34">
      <w:pPr>
        <w:rPr>
          <w:rFonts w:ascii="Times New Roman" w:hAnsi="Times New Roman" w:cs="Times New Roman"/>
          <w:b/>
          <w:sz w:val="24"/>
          <w:szCs w:val="24"/>
        </w:rPr>
      </w:pPr>
      <w:r w:rsidRPr="00683A34">
        <w:rPr>
          <w:rFonts w:ascii="Times New Roman" w:hAnsi="Times New Roman" w:cs="Times New Roman"/>
          <w:b/>
          <w:sz w:val="24"/>
          <w:szCs w:val="24"/>
        </w:rPr>
        <w:t xml:space="preserve">Филологический факультет. Направление 52.05.04 «Литературное творчество»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1. Творческие испытания по специальности «Литературное творчество» в Томском государственном университете проходят в три этапа: предварительный (заочный) и 2 очных и оценивается по </w:t>
      </w:r>
      <w:proofErr w:type="spellStart"/>
      <w:r w:rsidRPr="00683A34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683A34">
        <w:rPr>
          <w:rFonts w:ascii="Times New Roman" w:hAnsi="Times New Roman" w:cs="Times New Roman"/>
          <w:sz w:val="24"/>
          <w:szCs w:val="24"/>
        </w:rPr>
        <w:t xml:space="preserve"> шкале.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2. В творческих испытаниях имеют право участвовать учащиеся выпускных классов, выпускники средних школ, имеющие полное среднее образование, выпускники, имеющие среднее специальное и начальное профессиональное образование, выпускники высших учебных заведений.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3. Первый этап – представление оригинальных авторских работ (заочный) – проводится без личного присутствия абитуриента на данном испытании в период, определяемый Приемной комиссией университета.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4. Оригинальные авторские работы могут быть поданы на следующие направления: поэзия, проза, литературная критика, драматургия, очерк и публицистика, детская литература. Абитуриент должен представить собственную оригинальную работу, написанную на русском языке по избранному / избранным направлениям.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5. Объем предоставляемой работы: </w:t>
      </w:r>
    </w:p>
    <w:p w:rsidR="00683A34" w:rsidRPr="00683A34" w:rsidRDefault="00683A34" w:rsidP="00683A34">
      <w:pPr>
        <w:ind w:left="567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sym w:font="Symbol" w:char="F0B7"/>
      </w:r>
      <w:r w:rsidRPr="00683A34">
        <w:rPr>
          <w:rFonts w:ascii="Times New Roman" w:hAnsi="Times New Roman" w:cs="Times New Roman"/>
          <w:sz w:val="24"/>
          <w:szCs w:val="24"/>
        </w:rPr>
        <w:t xml:space="preserve"> поэзия – от 300 до 350 строк; </w:t>
      </w:r>
    </w:p>
    <w:p w:rsidR="00683A34" w:rsidRPr="00683A34" w:rsidRDefault="00683A34" w:rsidP="00683A34">
      <w:pPr>
        <w:ind w:left="567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sym w:font="Symbol" w:char="F0B7"/>
      </w:r>
      <w:r w:rsidRPr="00683A34">
        <w:rPr>
          <w:rFonts w:ascii="Times New Roman" w:hAnsi="Times New Roman" w:cs="Times New Roman"/>
          <w:sz w:val="24"/>
          <w:szCs w:val="24"/>
        </w:rPr>
        <w:t xml:space="preserve"> проза – от 30 до 35 страниц; </w:t>
      </w:r>
    </w:p>
    <w:p w:rsidR="00683A34" w:rsidRPr="00683A34" w:rsidRDefault="00683A34" w:rsidP="00683A34">
      <w:pPr>
        <w:ind w:left="567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sym w:font="Symbol" w:char="F0B7"/>
      </w:r>
      <w:r w:rsidRPr="00683A34">
        <w:rPr>
          <w:rFonts w:ascii="Times New Roman" w:hAnsi="Times New Roman" w:cs="Times New Roman"/>
          <w:sz w:val="24"/>
          <w:szCs w:val="24"/>
        </w:rPr>
        <w:t xml:space="preserve"> литературная критика – о т 30 до 35 страниц; </w:t>
      </w:r>
    </w:p>
    <w:p w:rsidR="00683A34" w:rsidRPr="00683A34" w:rsidRDefault="00683A34" w:rsidP="00683A34">
      <w:pPr>
        <w:ind w:left="567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sym w:font="Symbol" w:char="F0B7"/>
      </w:r>
      <w:r w:rsidRPr="00683A34">
        <w:rPr>
          <w:rFonts w:ascii="Times New Roman" w:hAnsi="Times New Roman" w:cs="Times New Roman"/>
          <w:sz w:val="24"/>
          <w:szCs w:val="24"/>
        </w:rPr>
        <w:t xml:space="preserve"> драматургия – от 30 до 35 страниц; </w:t>
      </w:r>
    </w:p>
    <w:p w:rsidR="00683A34" w:rsidRPr="00683A34" w:rsidRDefault="00683A34" w:rsidP="00683A34">
      <w:pPr>
        <w:ind w:left="567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sym w:font="Symbol" w:char="F0B7"/>
      </w:r>
      <w:r w:rsidRPr="00683A34">
        <w:rPr>
          <w:rFonts w:ascii="Times New Roman" w:hAnsi="Times New Roman" w:cs="Times New Roman"/>
          <w:sz w:val="24"/>
          <w:szCs w:val="24"/>
        </w:rPr>
        <w:t xml:space="preserve"> очерк и публицистика – от 30 до 35 страниц; </w:t>
      </w:r>
    </w:p>
    <w:p w:rsidR="00683A34" w:rsidRDefault="00683A34" w:rsidP="00683A34">
      <w:pPr>
        <w:ind w:left="567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sym w:font="Symbol" w:char="F0B7"/>
      </w:r>
      <w:r w:rsidRPr="00683A34">
        <w:rPr>
          <w:rFonts w:ascii="Times New Roman" w:hAnsi="Times New Roman" w:cs="Times New Roman"/>
          <w:sz w:val="24"/>
          <w:szCs w:val="24"/>
        </w:rPr>
        <w:t xml:space="preserve"> детская литература – от 30 до 35 страниц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Работа должна представлять собой печатный текст, выполненный с одной стороны листа. Отступление от объема не должно быть меньше или больше 3% от установленного по каждому направлению. Шрифт - 14, межстрочный интервал - 1,5. Поля: правое – 1, 5 см, левое – 3,5 см. Верхнее и нижнее – 2 см. Страницы должны быть пронумерованы.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6. Представление оригинальных авторских работ имеет закрытый характер и гарантирует конфиденциальность. </w:t>
      </w:r>
    </w:p>
    <w:p w:rsidR="00683A34" w:rsidRPr="00683A34" w:rsidRDefault="00683A34" w:rsidP="00683A34">
      <w:pPr>
        <w:ind w:left="567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sym w:font="Symbol" w:char="F0B7"/>
      </w:r>
      <w:r w:rsidRPr="00683A34">
        <w:rPr>
          <w:rFonts w:ascii="Times New Roman" w:hAnsi="Times New Roman" w:cs="Times New Roman"/>
          <w:sz w:val="24"/>
          <w:szCs w:val="24"/>
        </w:rPr>
        <w:t xml:space="preserve"> Абитуриент не может быть ограничен в выборе жанров, сюжетов или тем творческой работы, поданной на конкурс. </w:t>
      </w:r>
    </w:p>
    <w:p w:rsidR="00683A34" w:rsidRPr="00683A34" w:rsidRDefault="00683A34" w:rsidP="00683A34">
      <w:pPr>
        <w:ind w:left="567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sym w:font="Symbol" w:char="F0B7"/>
      </w:r>
      <w:r w:rsidRPr="00683A34">
        <w:rPr>
          <w:rFonts w:ascii="Times New Roman" w:hAnsi="Times New Roman" w:cs="Times New Roman"/>
          <w:sz w:val="24"/>
          <w:szCs w:val="24"/>
        </w:rPr>
        <w:t xml:space="preserve"> Абитуриент не имеет права просматривать или читать работы других абитуриентов, поданные на творческий конкурс.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7. При подаче оригинальной авторской работы абитуриент заполняет Заявление о рассмотрении творческой работы на предварительном этапе творческих испытаний установленного </w:t>
      </w:r>
      <w:proofErr w:type="gramStart"/>
      <w:r w:rsidRPr="00683A34">
        <w:rPr>
          <w:rFonts w:ascii="Times New Roman" w:hAnsi="Times New Roman" w:cs="Times New Roman"/>
          <w:sz w:val="24"/>
          <w:szCs w:val="24"/>
        </w:rPr>
        <w:t>образца</w:t>
      </w:r>
      <w:r w:rsidRPr="00683A34">
        <w:rPr>
          <w:rFonts w:ascii="Times New Roman" w:hAnsi="Times New Roman" w:cs="Times New Roman"/>
          <w:sz w:val="24"/>
          <w:szCs w:val="24"/>
        </w:rPr>
        <w:sym w:font="Symbol" w:char="F02A"/>
      </w:r>
      <w:r w:rsidRPr="00683A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3A34">
        <w:rPr>
          <w:rFonts w:ascii="Times New Roman" w:hAnsi="Times New Roman" w:cs="Times New Roman"/>
          <w:sz w:val="24"/>
          <w:szCs w:val="24"/>
        </w:rPr>
        <w:t xml:space="preserve"> Заявление и оригинальные авторские работы также принимаются по почте с указанием следующих данных: </w:t>
      </w:r>
      <w:proofErr w:type="spellStart"/>
      <w:r w:rsidRPr="00683A3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683A34">
        <w:rPr>
          <w:rFonts w:ascii="Times New Roman" w:hAnsi="Times New Roman" w:cs="Times New Roman"/>
          <w:sz w:val="24"/>
          <w:szCs w:val="24"/>
        </w:rPr>
        <w:t xml:space="preserve">, год рождения, образование и год окончания учебного заведения, место работы и должность, наличие печатных работ, подробный домашний адрес и контактные телефоны. Зарегистрированная авторская </w:t>
      </w:r>
      <w:r w:rsidRPr="00683A34">
        <w:rPr>
          <w:rFonts w:ascii="Times New Roman" w:hAnsi="Times New Roman" w:cs="Times New Roman"/>
          <w:sz w:val="24"/>
          <w:szCs w:val="24"/>
        </w:rPr>
        <w:lastRenderedPageBreak/>
        <w:t xml:space="preserve">работа (работы) направляется преподавателю (мастеру), набирающему Творческий семинар в текущем году.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8. Критерии оценивания оригинальных авторских работ: </w:t>
      </w:r>
    </w:p>
    <w:p w:rsidR="00683A34" w:rsidRPr="00683A34" w:rsidRDefault="00683A34" w:rsidP="00683A34">
      <w:pPr>
        <w:ind w:left="567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sym w:font="Symbol" w:char="F0B7"/>
      </w:r>
      <w:r w:rsidRPr="00683A34">
        <w:rPr>
          <w:rFonts w:ascii="Times New Roman" w:hAnsi="Times New Roman" w:cs="Times New Roman"/>
          <w:sz w:val="24"/>
          <w:szCs w:val="24"/>
        </w:rPr>
        <w:t xml:space="preserve"> владение русским литературным языком, различными стилистическими средствами и приемами художественного изложения; </w:t>
      </w:r>
    </w:p>
    <w:p w:rsidR="00683A34" w:rsidRPr="00683A34" w:rsidRDefault="00683A34" w:rsidP="00683A34">
      <w:pPr>
        <w:ind w:left="567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sym w:font="Symbol" w:char="F0B7"/>
      </w:r>
      <w:r w:rsidRPr="00683A34">
        <w:rPr>
          <w:rFonts w:ascii="Times New Roman" w:hAnsi="Times New Roman" w:cs="Times New Roman"/>
          <w:sz w:val="24"/>
          <w:szCs w:val="24"/>
        </w:rPr>
        <w:t xml:space="preserve"> владение сюжетно-фабульными и композиционными приемами построения текста и произведения; </w:t>
      </w:r>
    </w:p>
    <w:p w:rsidR="00683A34" w:rsidRPr="00683A34" w:rsidRDefault="00683A34" w:rsidP="00683A34">
      <w:pPr>
        <w:ind w:left="567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sym w:font="Symbol" w:char="F0B7"/>
      </w:r>
      <w:r w:rsidRPr="00683A34">
        <w:rPr>
          <w:rFonts w:ascii="Times New Roman" w:hAnsi="Times New Roman" w:cs="Times New Roman"/>
          <w:sz w:val="24"/>
          <w:szCs w:val="24"/>
        </w:rPr>
        <w:t xml:space="preserve"> владение различными литературными жанрами.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9. Результаты рассмотрения (оценка) оригинальных авторских работ сообщаются Абитуриенту, допущенному к дальнейшим вступительным испытаниям.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10. Творческая работа может быть снята с предварительного этапа «Творческого конкурс» по следующим причинам: </w:t>
      </w:r>
    </w:p>
    <w:p w:rsidR="00683A34" w:rsidRPr="00683A34" w:rsidRDefault="00683A34" w:rsidP="00683A34">
      <w:pPr>
        <w:ind w:left="709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1. Отсутствует заявление либо отсутствие необходимых установленных данных в заявлении. </w:t>
      </w:r>
    </w:p>
    <w:p w:rsidR="00683A34" w:rsidRPr="00683A34" w:rsidRDefault="00683A34" w:rsidP="00683A34">
      <w:pPr>
        <w:ind w:left="709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2. Работа написана от руки (даже печатными буквами). </w:t>
      </w:r>
    </w:p>
    <w:p w:rsidR="00683A34" w:rsidRPr="00683A34" w:rsidRDefault="00683A34" w:rsidP="00683A34">
      <w:pPr>
        <w:ind w:left="709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3. Недостаточный объем работы либо объем работы превышен в два и более раз. </w:t>
      </w:r>
    </w:p>
    <w:p w:rsidR="00683A34" w:rsidRPr="00683A34" w:rsidRDefault="00683A34" w:rsidP="00683A34">
      <w:pPr>
        <w:ind w:left="709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4. Вместо собственной фамилии указан псевдоним. </w:t>
      </w:r>
    </w:p>
    <w:p w:rsidR="00683A34" w:rsidRPr="00683A34" w:rsidRDefault="00683A34" w:rsidP="00683A34">
      <w:pPr>
        <w:ind w:left="709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5. Установлено, что творческая работа не является оригинальной (авторской). </w:t>
      </w:r>
    </w:p>
    <w:p w:rsidR="00683A34" w:rsidRPr="00683A34" w:rsidRDefault="00683A34" w:rsidP="00683A34">
      <w:pPr>
        <w:ind w:left="709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6. Творческая работа отправлена после завершения объявленных сроков приема.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11. Приемная комиссия не разглашает и не сообщает: фамилии преподавателей (мастеров), набирающих семинары в текущем году, рецензентов, материалы вступительных испытаний, в том числе содержание рецензий.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12. Творческий этюд – письменная импровизация на одну из заданных, заранее не известных тем, но не по содержанию литературных произведений. В аудитории университета в течение 4-х часов абитуриенты, (успешно прошедшие предварительный этап творческого конкурса), пишут эссе на одну из заданных тем. </w:t>
      </w:r>
    </w:p>
    <w:p w:rsidR="00683A34" w:rsidRPr="00615FC5" w:rsidRDefault="00683A34">
      <w:pPr>
        <w:rPr>
          <w:rFonts w:ascii="Times New Roman" w:hAnsi="Times New Roman" w:cs="Times New Roman"/>
          <w:b/>
          <w:sz w:val="24"/>
          <w:szCs w:val="24"/>
        </w:rPr>
      </w:pPr>
      <w:r w:rsidRPr="00615FC5">
        <w:rPr>
          <w:rFonts w:ascii="Times New Roman" w:hAnsi="Times New Roman" w:cs="Times New Roman"/>
          <w:b/>
          <w:sz w:val="24"/>
          <w:szCs w:val="24"/>
        </w:rPr>
        <w:t xml:space="preserve">По направлению «Проза, критика»: </w:t>
      </w:r>
    </w:p>
    <w:p w:rsidR="00683A34" w:rsidRPr="00683A34" w:rsidRDefault="00683A34" w:rsidP="00683A34">
      <w:pPr>
        <w:ind w:left="709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1. Имя автора как начало текста; </w:t>
      </w:r>
    </w:p>
    <w:p w:rsidR="00683A34" w:rsidRPr="00683A34" w:rsidRDefault="00683A34" w:rsidP="00683A34">
      <w:pPr>
        <w:ind w:left="709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2. Семь чудес света. Предложите восьмое; </w:t>
      </w:r>
    </w:p>
    <w:p w:rsidR="00683A34" w:rsidRPr="00683A34" w:rsidRDefault="00683A34" w:rsidP="00683A34">
      <w:pPr>
        <w:ind w:left="709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3. Старый таракан умирал. </w:t>
      </w:r>
    </w:p>
    <w:p w:rsidR="00683A34" w:rsidRPr="00615FC5" w:rsidRDefault="00683A34">
      <w:pPr>
        <w:rPr>
          <w:rFonts w:ascii="Times New Roman" w:hAnsi="Times New Roman" w:cs="Times New Roman"/>
          <w:b/>
          <w:sz w:val="24"/>
          <w:szCs w:val="24"/>
        </w:rPr>
      </w:pPr>
      <w:r w:rsidRPr="00615FC5">
        <w:rPr>
          <w:rFonts w:ascii="Times New Roman" w:hAnsi="Times New Roman" w:cs="Times New Roman"/>
          <w:b/>
          <w:sz w:val="24"/>
          <w:szCs w:val="24"/>
        </w:rPr>
        <w:t xml:space="preserve">По направлению «Поэзия»: </w:t>
      </w:r>
    </w:p>
    <w:p w:rsidR="00683A34" w:rsidRPr="00683A34" w:rsidRDefault="00683A34" w:rsidP="00683A34">
      <w:pPr>
        <w:ind w:left="851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1. Стихи-мутанты; </w:t>
      </w:r>
    </w:p>
    <w:p w:rsidR="00683A34" w:rsidRPr="00683A34" w:rsidRDefault="00683A34" w:rsidP="00683A34">
      <w:pPr>
        <w:ind w:left="851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2. «Только стих – доказательство // Больше нет никаких» (В. Соколов); </w:t>
      </w:r>
    </w:p>
    <w:p w:rsidR="00683A34" w:rsidRPr="00683A34" w:rsidRDefault="00683A34" w:rsidP="00683A34">
      <w:pPr>
        <w:ind w:left="851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3. Говорящая спина. </w:t>
      </w:r>
    </w:p>
    <w:p w:rsidR="00683A34" w:rsidRPr="00615FC5" w:rsidRDefault="00683A34">
      <w:pPr>
        <w:rPr>
          <w:rFonts w:ascii="Times New Roman" w:hAnsi="Times New Roman" w:cs="Times New Roman"/>
          <w:b/>
          <w:sz w:val="24"/>
          <w:szCs w:val="24"/>
        </w:rPr>
      </w:pPr>
      <w:r w:rsidRPr="00615FC5">
        <w:rPr>
          <w:rFonts w:ascii="Times New Roman" w:hAnsi="Times New Roman" w:cs="Times New Roman"/>
          <w:b/>
          <w:sz w:val="24"/>
          <w:szCs w:val="24"/>
        </w:rPr>
        <w:t xml:space="preserve">По направлению «Публицистика»: </w:t>
      </w:r>
    </w:p>
    <w:p w:rsidR="00683A34" w:rsidRPr="00683A34" w:rsidRDefault="00683A34" w:rsidP="00683A34">
      <w:pPr>
        <w:ind w:left="993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lastRenderedPageBreak/>
        <w:t>1. «</w:t>
      </w:r>
      <w:proofErr w:type="gramStart"/>
      <w:r w:rsidRPr="00683A34">
        <w:rPr>
          <w:rFonts w:ascii="Times New Roman" w:hAnsi="Times New Roman" w:cs="Times New Roman"/>
          <w:sz w:val="24"/>
          <w:szCs w:val="24"/>
        </w:rPr>
        <w:t>Хотели</w:t>
      </w:r>
      <w:proofErr w:type="gramEnd"/>
      <w:r w:rsidRPr="00683A34">
        <w:rPr>
          <w:rFonts w:ascii="Times New Roman" w:hAnsi="Times New Roman" w:cs="Times New Roman"/>
          <w:sz w:val="24"/>
          <w:szCs w:val="24"/>
        </w:rPr>
        <w:t xml:space="preserve"> как лучше…»; </w:t>
      </w:r>
    </w:p>
    <w:p w:rsidR="00683A34" w:rsidRPr="00683A34" w:rsidRDefault="00683A34" w:rsidP="00683A34">
      <w:pPr>
        <w:ind w:left="993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2. Войны в XXI веке. За что? </w:t>
      </w:r>
    </w:p>
    <w:p w:rsidR="00683A34" w:rsidRPr="00683A34" w:rsidRDefault="00683A34" w:rsidP="00683A34">
      <w:pPr>
        <w:ind w:left="993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3. Хочу быть писателем. Что значит хороший писатель? </w:t>
      </w:r>
    </w:p>
    <w:p w:rsidR="00683A34" w:rsidRPr="00615FC5" w:rsidRDefault="00683A3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15FC5">
        <w:rPr>
          <w:rFonts w:ascii="Times New Roman" w:hAnsi="Times New Roman" w:cs="Times New Roman"/>
          <w:b/>
          <w:sz w:val="24"/>
          <w:szCs w:val="24"/>
        </w:rPr>
        <w:t xml:space="preserve">По направлению «Детская литература»: </w:t>
      </w:r>
    </w:p>
    <w:bookmarkEnd w:id="0"/>
    <w:p w:rsidR="00683A34" w:rsidRPr="00683A34" w:rsidRDefault="00683A34" w:rsidP="00683A34">
      <w:pPr>
        <w:ind w:left="1134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1. Можно ли только из книг познать мир? </w:t>
      </w:r>
    </w:p>
    <w:p w:rsidR="00683A34" w:rsidRPr="00683A34" w:rsidRDefault="00683A34" w:rsidP="00683A34">
      <w:pPr>
        <w:ind w:left="1134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2. Творческое кредо детского писателя; </w:t>
      </w:r>
    </w:p>
    <w:p w:rsidR="00683A34" w:rsidRPr="00683A34" w:rsidRDefault="00683A34" w:rsidP="00683A34">
      <w:pPr>
        <w:ind w:left="1134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>3. Почему дети читают «</w:t>
      </w:r>
      <w:proofErr w:type="spellStart"/>
      <w:r w:rsidRPr="00683A34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683A34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>13. Критери</w:t>
      </w:r>
      <w:r w:rsidRPr="00683A34">
        <w:rPr>
          <w:rFonts w:ascii="Times New Roman" w:hAnsi="Times New Roman" w:cs="Times New Roman"/>
          <w:sz w:val="24"/>
          <w:szCs w:val="24"/>
        </w:rPr>
        <w:t>и оценивания Творческого этюда:</w:t>
      </w:r>
    </w:p>
    <w:p w:rsidR="00683A34" w:rsidRPr="00683A34" w:rsidRDefault="00683A34" w:rsidP="00683A34">
      <w:pPr>
        <w:ind w:left="1276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 </w:t>
      </w:r>
      <w:r w:rsidRPr="00683A34">
        <w:rPr>
          <w:rFonts w:ascii="Times New Roman" w:hAnsi="Times New Roman" w:cs="Times New Roman"/>
          <w:sz w:val="24"/>
          <w:szCs w:val="24"/>
        </w:rPr>
        <w:t>- Тема, её решение; полнота, адекватность;</w:t>
      </w:r>
    </w:p>
    <w:p w:rsidR="00683A34" w:rsidRPr="00683A34" w:rsidRDefault="00683A34" w:rsidP="00683A34">
      <w:pPr>
        <w:ind w:left="1276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 - Фантазия, оригинальность видения;</w:t>
      </w:r>
    </w:p>
    <w:p w:rsidR="00683A34" w:rsidRPr="00683A34" w:rsidRDefault="00683A34" w:rsidP="00683A34">
      <w:pPr>
        <w:ind w:left="1276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 - Общий культурный уровень, эрудиция;</w:t>
      </w:r>
    </w:p>
    <w:p w:rsidR="00683A34" w:rsidRPr="00683A34" w:rsidRDefault="00683A34" w:rsidP="00683A34">
      <w:pPr>
        <w:ind w:left="1276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 - Способность создания художественного образа, сюжета, коллизии, конфликта;</w:t>
      </w:r>
    </w:p>
    <w:p w:rsidR="00683A34" w:rsidRPr="00683A34" w:rsidRDefault="00683A34" w:rsidP="00683A34">
      <w:pPr>
        <w:ind w:left="1276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 - Умение создавать характер;</w:t>
      </w:r>
    </w:p>
    <w:p w:rsidR="00683A34" w:rsidRPr="00683A34" w:rsidRDefault="00683A34" w:rsidP="00683A34">
      <w:pPr>
        <w:ind w:left="1276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 - Лексическое богатство;</w:t>
      </w:r>
    </w:p>
    <w:p w:rsidR="00683A34" w:rsidRPr="00683A34" w:rsidRDefault="00683A34" w:rsidP="00683A34">
      <w:pPr>
        <w:ind w:left="1276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 - Синтаксическое разнообразие;</w:t>
      </w:r>
    </w:p>
    <w:p w:rsidR="00683A34" w:rsidRPr="00683A34" w:rsidRDefault="00683A34" w:rsidP="00683A34">
      <w:pPr>
        <w:ind w:left="1276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 - Внутренняя логика;</w:t>
      </w:r>
    </w:p>
    <w:p w:rsidR="00683A34" w:rsidRPr="00683A34" w:rsidRDefault="00683A34" w:rsidP="00683A34">
      <w:pPr>
        <w:ind w:left="1276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 - Актуальность, связь с современными проблемами.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14. Творческое собеседование ставит своей целью выявить наличие (или отсутствие) склонности поступающего к избранной специальности и избранному жанру, общую и литературную эрудицию и т.п., подтверждающие (или опровергающие) результаты вступительных испытаний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>15. Критерии оценивания Творческого собеседования:</w:t>
      </w:r>
    </w:p>
    <w:p w:rsidR="00683A34" w:rsidRPr="00683A34" w:rsidRDefault="00683A34" w:rsidP="00683A34">
      <w:pPr>
        <w:ind w:left="1418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 - общий культурный уровень;</w:t>
      </w:r>
    </w:p>
    <w:p w:rsidR="00683A34" w:rsidRPr="00683A34" w:rsidRDefault="00683A34" w:rsidP="00683A34">
      <w:pPr>
        <w:ind w:left="1418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 - знания в областях, смежных с выбранным направлением;</w:t>
      </w:r>
    </w:p>
    <w:p w:rsidR="00683A34" w:rsidRPr="00683A34" w:rsidRDefault="00683A34" w:rsidP="00683A34">
      <w:pPr>
        <w:ind w:left="1418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 - владение навыками устной речи;</w:t>
      </w:r>
    </w:p>
    <w:p w:rsidR="00683A34" w:rsidRPr="00683A34" w:rsidRDefault="00683A34" w:rsidP="00683A34">
      <w:pPr>
        <w:ind w:left="1418"/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 - знание современной (текущей) литературы. </w:t>
      </w:r>
    </w:p>
    <w:p w:rsidR="00683A34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16. Абитуриенты, пропустившие хотя бы одно, вступительное испытание </w:t>
      </w:r>
      <w:r>
        <w:rPr>
          <w:rFonts w:ascii="Times New Roman" w:hAnsi="Times New Roman" w:cs="Times New Roman"/>
          <w:sz w:val="24"/>
          <w:szCs w:val="24"/>
        </w:rPr>
        <w:t>без уважительной причины, а так</w:t>
      </w:r>
      <w:r w:rsidRPr="00683A34">
        <w:rPr>
          <w:rFonts w:ascii="Times New Roman" w:hAnsi="Times New Roman" w:cs="Times New Roman"/>
          <w:sz w:val="24"/>
          <w:szCs w:val="24"/>
        </w:rPr>
        <w:t xml:space="preserve">же получившие недостаточное количество баллов, не могут быть допущены к дальнейшим вступительным испытаниям. </w:t>
      </w:r>
    </w:p>
    <w:p w:rsidR="00683A34" w:rsidRPr="00683A34" w:rsidRDefault="00683A34">
      <w:pPr>
        <w:rPr>
          <w:rFonts w:ascii="Times New Roman" w:hAnsi="Times New Roman" w:cs="Times New Roman"/>
          <w:b/>
          <w:sz w:val="24"/>
          <w:szCs w:val="24"/>
        </w:rPr>
      </w:pPr>
      <w:r w:rsidRPr="00683A34">
        <w:rPr>
          <w:rFonts w:ascii="Times New Roman" w:hAnsi="Times New Roman" w:cs="Times New Roman"/>
          <w:b/>
          <w:sz w:val="24"/>
          <w:szCs w:val="24"/>
        </w:rPr>
        <w:t xml:space="preserve">Внимание Абитуриенту! </w:t>
      </w:r>
    </w:p>
    <w:p w:rsidR="00303CCE" w:rsidRPr="00683A34" w:rsidRDefault="00683A34">
      <w:pPr>
        <w:rPr>
          <w:rFonts w:ascii="Times New Roman" w:hAnsi="Times New Roman" w:cs="Times New Roman"/>
          <w:sz w:val="24"/>
          <w:szCs w:val="24"/>
        </w:rPr>
      </w:pPr>
      <w:r w:rsidRPr="00683A34">
        <w:rPr>
          <w:rFonts w:ascii="Times New Roman" w:hAnsi="Times New Roman" w:cs="Times New Roman"/>
          <w:sz w:val="24"/>
          <w:szCs w:val="24"/>
        </w:rPr>
        <w:t xml:space="preserve">С 1 февраля Томский государственный университет принимает документы и оригинальные авторские работы по специальности «Литературное творчество». Абитуриент имеет право подать документы, оригинальные авторские работы и заявления по всем существующим направлениям один раз. Если один абитуриент подает две или </w:t>
      </w:r>
      <w:r w:rsidRPr="00683A34">
        <w:rPr>
          <w:rFonts w:ascii="Times New Roman" w:hAnsi="Times New Roman" w:cs="Times New Roman"/>
          <w:sz w:val="24"/>
          <w:szCs w:val="24"/>
        </w:rPr>
        <w:lastRenderedPageBreak/>
        <w:t>более оригинальных авторских работ на одно направление очного обучения, действительными считаются результаты рецензирования, поступившие на первую работу, другая работа с конкурса снимается и регистрационный номер передается другому абитуриенту. После окончания сроков приема и регистрации работ и заявлений абитуриент не может быть зарегистрирован заново или повторно. На основании приема и регистрации оригинальных авторских работ и документов на каждого абитуриента оформляется личное дело.</w:t>
      </w:r>
    </w:p>
    <w:sectPr w:rsidR="00303CCE" w:rsidRPr="0068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34"/>
    <w:rsid w:val="00615FC5"/>
    <w:rsid w:val="00683A34"/>
    <w:rsid w:val="00841BAC"/>
    <w:rsid w:val="00C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1BC30-5268-4D40-821C-184B2FA7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2018-06-18T14:37:00Z</dcterms:created>
  <dcterms:modified xsi:type="dcterms:W3CDTF">2018-06-18T14:48:00Z</dcterms:modified>
</cp:coreProperties>
</file>