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2A" w:rsidRPr="00567F2A" w:rsidRDefault="00567F2A" w:rsidP="00567F2A">
      <w:pPr>
        <w:pStyle w:val="2"/>
        <w:jc w:val="center"/>
      </w:pPr>
      <w:bookmarkStart w:id="0" w:name="_GoBack"/>
      <w:bookmarkEnd w:id="0"/>
      <w:r w:rsidRPr="004C75F9">
        <w:t>ВНИМАНИЕ, КОНКУРС!</w:t>
      </w:r>
    </w:p>
    <w:p w:rsidR="00567F2A" w:rsidRDefault="00567F2A" w:rsidP="00A43C12">
      <w:pPr>
        <w:jc w:val="center"/>
      </w:pPr>
    </w:p>
    <w:p w:rsidR="0007209A" w:rsidRDefault="00B26180" w:rsidP="00A43C12">
      <w:pPr>
        <w:jc w:val="center"/>
      </w:pPr>
      <w:r>
        <w:t>Уважаемые студенты</w:t>
      </w:r>
      <w:r w:rsidR="004C75F9">
        <w:t xml:space="preserve"> </w:t>
      </w:r>
      <w:proofErr w:type="spellStart"/>
      <w:r w:rsidR="003B4B02" w:rsidRPr="00441CD7">
        <w:t>бакалавриата</w:t>
      </w:r>
      <w:proofErr w:type="spellEnd"/>
      <w:r w:rsidR="003B4B02">
        <w:t xml:space="preserve"> </w:t>
      </w:r>
      <w:proofErr w:type="spellStart"/>
      <w:r w:rsidR="004C75F9">
        <w:t>ФилФ</w:t>
      </w:r>
      <w:proofErr w:type="spellEnd"/>
      <w:r w:rsidR="007E038C">
        <w:t>!</w:t>
      </w:r>
    </w:p>
    <w:p w:rsidR="007E038C" w:rsidRDefault="007E038C"/>
    <w:p w:rsidR="007E038C" w:rsidRDefault="003B4B02" w:rsidP="00A43C12">
      <w:pPr>
        <w:ind w:firstLine="708"/>
        <w:jc w:val="both"/>
      </w:pPr>
      <w:r>
        <w:t>Кафедра романо-германской филологии приглашает</w:t>
      </w:r>
      <w:r w:rsidR="007E038C">
        <w:t xml:space="preserve"> Вас </w:t>
      </w:r>
      <w:r w:rsidR="000429B9">
        <w:t>подать заявку на</w:t>
      </w:r>
      <w:r w:rsidR="000429B9">
        <w:rPr>
          <w:b/>
        </w:rPr>
        <w:t xml:space="preserve"> конкурс</w:t>
      </w:r>
      <w:r w:rsidR="007E038C" w:rsidRPr="00A43C12">
        <w:rPr>
          <w:b/>
        </w:rPr>
        <w:t xml:space="preserve"> </w:t>
      </w:r>
      <w:r w:rsidR="000429B9">
        <w:rPr>
          <w:b/>
        </w:rPr>
        <w:t>для участия</w:t>
      </w:r>
      <w:r w:rsidR="007E038C" w:rsidRPr="00A43C12">
        <w:rPr>
          <w:b/>
        </w:rPr>
        <w:t xml:space="preserve"> в академическом обмене (семестр включенного обучения с октября 2016 г.) с университетом г. Мангейма (Германия)</w:t>
      </w:r>
      <w:r w:rsidR="007E038C" w:rsidRPr="007E038C">
        <w:t xml:space="preserve"> </w:t>
      </w:r>
      <w:hyperlink r:id="rId6" w:history="1">
        <w:r w:rsidR="007E038C" w:rsidRPr="004C3B08">
          <w:rPr>
            <w:rStyle w:val="af3"/>
            <w:lang w:val="en-US"/>
          </w:rPr>
          <w:t>http</w:t>
        </w:r>
        <w:r w:rsidR="007E038C" w:rsidRPr="007E038C">
          <w:rPr>
            <w:rStyle w:val="af3"/>
          </w:rPr>
          <w:t>://</w:t>
        </w:r>
        <w:r w:rsidR="007E038C" w:rsidRPr="004C3B08">
          <w:rPr>
            <w:rStyle w:val="af3"/>
            <w:lang w:val="en-US"/>
          </w:rPr>
          <w:t>www</w:t>
        </w:r>
        <w:r w:rsidR="007E038C" w:rsidRPr="007E038C">
          <w:rPr>
            <w:rStyle w:val="af3"/>
          </w:rPr>
          <w:t>.</w:t>
        </w:r>
        <w:proofErr w:type="spellStart"/>
        <w:r w:rsidR="007E038C" w:rsidRPr="004C3B08">
          <w:rPr>
            <w:rStyle w:val="af3"/>
            <w:lang w:val="en-US"/>
          </w:rPr>
          <w:t>uni</w:t>
        </w:r>
        <w:proofErr w:type="spellEnd"/>
        <w:r w:rsidR="007E038C" w:rsidRPr="007E038C">
          <w:rPr>
            <w:rStyle w:val="af3"/>
          </w:rPr>
          <w:t>-</w:t>
        </w:r>
        <w:proofErr w:type="spellStart"/>
        <w:r w:rsidR="007E038C" w:rsidRPr="004C3B08">
          <w:rPr>
            <w:rStyle w:val="af3"/>
            <w:lang w:val="en-US"/>
          </w:rPr>
          <w:t>mannheim</w:t>
        </w:r>
        <w:proofErr w:type="spellEnd"/>
        <w:r w:rsidR="007E038C" w:rsidRPr="007E038C">
          <w:rPr>
            <w:rStyle w:val="af3"/>
          </w:rPr>
          <w:t>.</w:t>
        </w:r>
        <w:r w:rsidR="007E038C" w:rsidRPr="004C3B08">
          <w:rPr>
            <w:rStyle w:val="af3"/>
            <w:lang w:val="en-US"/>
          </w:rPr>
          <w:t>de</w:t>
        </w:r>
        <w:r w:rsidR="007E038C" w:rsidRPr="007E038C">
          <w:rPr>
            <w:rStyle w:val="af3"/>
          </w:rPr>
          <w:t>/1/</w:t>
        </w:r>
        <w:r w:rsidR="007E038C" w:rsidRPr="004C3B08">
          <w:rPr>
            <w:rStyle w:val="af3"/>
            <w:lang w:val="en-US"/>
          </w:rPr>
          <w:t>international</w:t>
        </w:r>
        <w:r w:rsidR="007E038C" w:rsidRPr="007E038C">
          <w:rPr>
            <w:rStyle w:val="af3"/>
          </w:rPr>
          <w:t>/</w:t>
        </w:r>
      </w:hyperlink>
      <w:r w:rsidR="00A43C12">
        <w:t xml:space="preserve"> </w:t>
      </w:r>
    </w:p>
    <w:p w:rsidR="003B4B02" w:rsidRPr="003B4B02" w:rsidRDefault="00A43C12" w:rsidP="00A43C12">
      <w:pPr>
        <w:ind w:firstLine="708"/>
        <w:jc w:val="both"/>
        <w:rPr>
          <w:b/>
        </w:rPr>
      </w:pPr>
      <w:r>
        <w:t>П</w:t>
      </w:r>
      <w:r w:rsidR="007E038C">
        <w:t>артнерство филологического факультета и философского факультета университета г. Мангейм по германистике осуществляется с 2006 г., с 2011 года при финансовой поддержке Германской сл</w:t>
      </w:r>
      <w:r w:rsidR="003B4B02">
        <w:t>ужбы академических обменов (</w:t>
      </w:r>
      <w:r w:rsidR="003B4B02">
        <w:rPr>
          <w:lang w:val="en-US"/>
        </w:rPr>
        <w:t>DAAD</w:t>
      </w:r>
      <w:r w:rsidR="007E038C">
        <w:t xml:space="preserve">) работает программа академического обмена для студентов и преподавателей. Академический обмен подразумевает обучение </w:t>
      </w:r>
      <w:r>
        <w:t xml:space="preserve">в </w:t>
      </w:r>
      <w:r w:rsidR="003B4B02">
        <w:t xml:space="preserve">течение 1 семестра в Мангейме </w:t>
      </w:r>
      <w:r w:rsidR="003B4B02" w:rsidRPr="00441CD7">
        <w:rPr>
          <w:b/>
        </w:rPr>
        <w:t xml:space="preserve">(для студентов </w:t>
      </w:r>
      <w:proofErr w:type="spellStart"/>
      <w:r w:rsidR="003B4B02" w:rsidRPr="00441CD7">
        <w:rPr>
          <w:b/>
        </w:rPr>
        <w:t>бакалавриата</w:t>
      </w:r>
      <w:proofErr w:type="spellEnd"/>
      <w:r w:rsidR="007E038C" w:rsidRPr="00441CD7">
        <w:rPr>
          <w:b/>
        </w:rPr>
        <w:t>).</w:t>
      </w:r>
      <w:r w:rsidR="007E038C" w:rsidRPr="003B4B02">
        <w:rPr>
          <w:b/>
        </w:rPr>
        <w:t xml:space="preserve"> </w:t>
      </w:r>
    </w:p>
    <w:p w:rsidR="00A43C12" w:rsidRPr="003440FA" w:rsidRDefault="007E038C" w:rsidP="00A43C12">
      <w:pPr>
        <w:ind w:firstLine="708"/>
        <w:jc w:val="both"/>
        <w:rPr>
          <w:b/>
        </w:rPr>
      </w:pPr>
      <w:r w:rsidRPr="00567F2A">
        <w:rPr>
          <w:b/>
        </w:rPr>
        <w:t xml:space="preserve">Обучение в университете Мангейма бесплатное, расходы на проживание и проезд берет на себя </w:t>
      </w:r>
      <w:r w:rsidR="00567F2A" w:rsidRPr="003440FA">
        <w:rPr>
          <w:b/>
        </w:rPr>
        <w:t>Германская служба академических обменов (</w:t>
      </w:r>
      <w:r w:rsidR="00567F2A" w:rsidRPr="003440FA">
        <w:rPr>
          <w:b/>
          <w:lang w:val="en-US"/>
        </w:rPr>
        <w:t>DAAD</w:t>
      </w:r>
      <w:r w:rsidR="00567F2A" w:rsidRPr="003440FA">
        <w:rPr>
          <w:b/>
        </w:rPr>
        <w:t>)</w:t>
      </w:r>
      <w:r w:rsidRPr="003440FA">
        <w:rPr>
          <w:b/>
        </w:rPr>
        <w:t>.</w:t>
      </w:r>
    </w:p>
    <w:p w:rsidR="00567F2A" w:rsidRPr="003440FA" w:rsidRDefault="007E038C" w:rsidP="00A43C12">
      <w:pPr>
        <w:ind w:firstLine="708"/>
        <w:jc w:val="both"/>
      </w:pPr>
      <w:r w:rsidRPr="003440FA">
        <w:t xml:space="preserve">Включенное обучение означает, что </w:t>
      </w:r>
      <w:r w:rsidR="00A43C12" w:rsidRPr="003440FA">
        <w:t xml:space="preserve">студенты филологического факультета </w:t>
      </w:r>
    </w:p>
    <w:p w:rsidR="00A43C12" w:rsidRPr="003440FA" w:rsidRDefault="00A43C12" w:rsidP="00567F2A">
      <w:pPr>
        <w:pStyle w:val="aa"/>
        <w:numPr>
          <w:ilvl w:val="0"/>
          <w:numId w:val="1"/>
        </w:numPr>
        <w:jc w:val="both"/>
      </w:pPr>
      <w:r w:rsidRPr="003440FA">
        <w:t>выбирают из учебного плана философского факультета учебные дисциплины (</w:t>
      </w:r>
      <w:r w:rsidR="00B26180" w:rsidRPr="003440FA">
        <w:t>преимущественно из программ по германистике и англистике</w:t>
      </w:r>
      <w:r w:rsidRPr="003440FA">
        <w:t xml:space="preserve">), осваивают их в течение </w:t>
      </w:r>
      <w:r w:rsidR="004A635B" w:rsidRPr="003440FA">
        <w:t xml:space="preserve">осеннего </w:t>
      </w:r>
      <w:r w:rsidRPr="003440FA">
        <w:t>семестра</w:t>
      </w:r>
      <w:r w:rsidR="004A635B" w:rsidRPr="003440FA">
        <w:t xml:space="preserve"> (</w:t>
      </w:r>
      <w:r w:rsidR="003440FA" w:rsidRPr="003B4B02">
        <w:t>сентябрь</w:t>
      </w:r>
      <w:r w:rsidR="004A635B" w:rsidRPr="003440FA">
        <w:t>-декабрь 2016 г.)</w:t>
      </w:r>
      <w:r w:rsidRPr="003440FA">
        <w:t xml:space="preserve">, сдают экзамены или зачеты </w:t>
      </w:r>
      <w:r w:rsidR="004A635B" w:rsidRPr="003440FA">
        <w:t xml:space="preserve">в принимающем университете </w:t>
      </w:r>
      <w:r w:rsidRPr="003440FA">
        <w:t>и привозят с собой академическую справку о результатах (</w:t>
      </w:r>
      <w:r w:rsidRPr="003440FA">
        <w:rPr>
          <w:lang w:val="en-US"/>
        </w:rPr>
        <w:t>Transcript</w:t>
      </w:r>
      <w:r w:rsidRPr="003440FA">
        <w:t xml:space="preserve"> </w:t>
      </w:r>
      <w:r w:rsidRPr="003440FA">
        <w:rPr>
          <w:lang w:val="en-US"/>
        </w:rPr>
        <w:t>of</w:t>
      </w:r>
      <w:r w:rsidRPr="003440FA">
        <w:t xml:space="preserve"> </w:t>
      </w:r>
      <w:r w:rsidRPr="003440FA">
        <w:rPr>
          <w:lang w:val="en-US"/>
        </w:rPr>
        <w:t>records</w:t>
      </w:r>
      <w:r w:rsidRPr="003440FA">
        <w:t>)</w:t>
      </w:r>
      <w:r w:rsidR="004A635B" w:rsidRPr="003440FA">
        <w:t xml:space="preserve"> для </w:t>
      </w:r>
      <w:proofErr w:type="spellStart"/>
      <w:r w:rsidR="004A635B" w:rsidRPr="003440FA">
        <w:t>перезачета</w:t>
      </w:r>
      <w:proofErr w:type="spellEnd"/>
      <w:r w:rsidR="004A635B" w:rsidRPr="003440FA">
        <w:t xml:space="preserve"> предметов из учебного профиля домашнего вуза</w:t>
      </w:r>
      <w:r w:rsidR="004C75F9">
        <w:t>.</w:t>
      </w:r>
    </w:p>
    <w:p w:rsidR="00567F2A" w:rsidRPr="003440FA" w:rsidRDefault="00567F2A" w:rsidP="00567F2A">
      <w:pPr>
        <w:pStyle w:val="aa"/>
        <w:numPr>
          <w:ilvl w:val="0"/>
          <w:numId w:val="1"/>
        </w:numPr>
        <w:jc w:val="both"/>
      </w:pPr>
      <w:r w:rsidRPr="003440FA">
        <w:t xml:space="preserve">занимаются научно-исследовательской работой </w:t>
      </w:r>
      <w:r w:rsidR="003440FA" w:rsidRPr="003440FA">
        <w:t xml:space="preserve">в </w:t>
      </w:r>
      <w:r w:rsidR="004A635B" w:rsidRPr="003440FA">
        <w:t xml:space="preserve">библиотеках Германии </w:t>
      </w:r>
      <w:r w:rsidRPr="003440FA">
        <w:t xml:space="preserve">по теме, </w:t>
      </w:r>
      <w:r w:rsidR="00C74181" w:rsidRPr="003440FA">
        <w:t xml:space="preserve">связанной с германистикой, </w:t>
      </w:r>
      <w:r w:rsidRPr="003440FA">
        <w:t xml:space="preserve">план которой согласовывается предварительно </w:t>
      </w:r>
      <w:r w:rsidR="004A635B" w:rsidRPr="003440FA">
        <w:t xml:space="preserve">и дистанционно курируется </w:t>
      </w:r>
      <w:r w:rsidRPr="003440FA">
        <w:t xml:space="preserve">научным руководителем </w:t>
      </w:r>
    </w:p>
    <w:p w:rsidR="007E038C" w:rsidRPr="003440FA" w:rsidRDefault="007E038C" w:rsidP="00A43C12">
      <w:pPr>
        <w:ind w:firstLine="708"/>
        <w:jc w:val="both"/>
        <w:rPr>
          <w:b/>
        </w:rPr>
      </w:pPr>
      <w:r w:rsidRPr="003440FA">
        <w:t xml:space="preserve">При отборе студентов для участия в программе обмена </w:t>
      </w:r>
      <w:r w:rsidRPr="003440FA">
        <w:rPr>
          <w:b/>
        </w:rPr>
        <w:t xml:space="preserve">преимущество имеют студенты, изучающие немецкий язык. </w:t>
      </w:r>
    </w:p>
    <w:p w:rsidR="00A43C12" w:rsidRPr="003440FA" w:rsidRDefault="00A43C12" w:rsidP="00A43C12">
      <w:pPr>
        <w:ind w:firstLine="708"/>
        <w:jc w:val="both"/>
      </w:pPr>
      <w:r w:rsidRPr="003440FA">
        <w:t>Обязательным условием участия в конкурсе является отсутствие задолженностей и хорошая успеваемость.</w:t>
      </w:r>
      <w:r w:rsidR="00567F2A" w:rsidRPr="003440FA">
        <w:t xml:space="preserve"> </w:t>
      </w:r>
    </w:p>
    <w:p w:rsidR="00567F2A" w:rsidRPr="003440FA" w:rsidRDefault="00567F2A" w:rsidP="00A43C12">
      <w:pPr>
        <w:ind w:firstLine="708"/>
        <w:jc w:val="both"/>
      </w:pPr>
      <w:r w:rsidRPr="003440FA">
        <w:t xml:space="preserve">Учитываются достижения конкурсантов в научно-исследовательских проектах (участие в конференциях, публикации). </w:t>
      </w:r>
    </w:p>
    <w:p w:rsidR="00A43C12" w:rsidRPr="003440FA" w:rsidRDefault="00A43C12" w:rsidP="00A43C12">
      <w:pPr>
        <w:ind w:firstLine="708"/>
        <w:jc w:val="center"/>
        <w:rPr>
          <w:b/>
        </w:rPr>
      </w:pPr>
      <w:r w:rsidRPr="003440FA">
        <w:rPr>
          <w:b/>
        </w:rPr>
        <w:t>Что нужно сделать, чтобы принять участие в конкурсе?</w:t>
      </w:r>
    </w:p>
    <w:p w:rsidR="00567F2A" w:rsidRPr="003440FA" w:rsidRDefault="00C74181" w:rsidP="003440FA">
      <w:pPr>
        <w:pStyle w:val="aa"/>
        <w:numPr>
          <w:ilvl w:val="0"/>
          <w:numId w:val="2"/>
        </w:numPr>
        <w:jc w:val="both"/>
      </w:pPr>
      <w:r w:rsidRPr="003440FA">
        <w:t>п</w:t>
      </w:r>
      <w:r w:rsidR="00B26180" w:rsidRPr="003440FA">
        <w:t xml:space="preserve">осетить страницу университета </w:t>
      </w:r>
      <w:hyperlink r:id="rId7" w:history="1">
        <w:r w:rsidR="003440FA" w:rsidRPr="000C58C5">
          <w:rPr>
            <w:rStyle w:val="af3"/>
          </w:rPr>
          <w:t>http://www.uni-mannheim.de/ionas/n/uni/akademisches_auslandsamt/internationale_austauschstudierende/course_catalogues/course_catalogue_hws_2016/index.html</w:t>
        </w:r>
      </w:hyperlink>
      <w:r w:rsidR="003440FA" w:rsidRPr="003440FA">
        <w:t xml:space="preserve"> </w:t>
      </w:r>
      <w:r w:rsidR="003440FA">
        <w:t>и ознакомиться с перечнем учебных курсов, предлагаемых иностранным студентам философского факультета университета г. Мангейм на немецком и английском языке.</w:t>
      </w:r>
    </w:p>
    <w:p w:rsidR="00B26180" w:rsidRPr="003440FA" w:rsidRDefault="00B26180" w:rsidP="00567F2A">
      <w:pPr>
        <w:pStyle w:val="aa"/>
        <w:numPr>
          <w:ilvl w:val="0"/>
          <w:numId w:val="2"/>
        </w:numPr>
        <w:jc w:val="both"/>
      </w:pPr>
      <w:proofErr w:type="gramStart"/>
      <w:r w:rsidRPr="003440FA">
        <w:t>написать эссе</w:t>
      </w:r>
      <w:r w:rsidR="00567F2A" w:rsidRPr="003440FA">
        <w:t xml:space="preserve"> </w:t>
      </w:r>
      <w:r w:rsidR="00C74181" w:rsidRPr="003440FA">
        <w:rPr>
          <w:b/>
        </w:rPr>
        <w:t>на немецком языке</w:t>
      </w:r>
      <w:r w:rsidR="00C74181" w:rsidRPr="003440FA">
        <w:t xml:space="preserve"> </w:t>
      </w:r>
      <w:r w:rsidR="003B4B02">
        <w:t>объемом от</w:t>
      </w:r>
      <w:r w:rsidR="00567F2A" w:rsidRPr="003440FA">
        <w:t xml:space="preserve"> </w:t>
      </w:r>
      <w:r w:rsidR="003440FA">
        <w:t>6</w:t>
      </w:r>
      <w:r w:rsidR="003B4B02">
        <w:t>.</w:t>
      </w:r>
      <w:r w:rsidR="00567F2A" w:rsidRPr="003440FA">
        <w:t>000</w:t>
      </w:r>
      <w:r w:rsidR="003B4B02">
        <w:t xml:space="preserve"> до</w:t>
      </w:r>
      <w:r w:rsidR="00C74181" w:rsidRPr="003440FA">
        <w:t xml:space="preserve"> 10.000</w:t>
      </w:r>
      <w:r w:rsidR="00567F2A" w:rsidRPr="003440FA">
        <w:t xml:space="preserve"> знаков</w:t>
      </w:r>
      <w:r w:rsidR="003440FA" w:rsidRPr="003440FA">
        <w:t xml:space="preserve"> </w:t>
      </w:r>
      <w:r w:rsidR="00C74181" w:rsidRPr="003440FA">
        <w:t>без пробелов</w:t>
      </w:r>
      <w:r w:rsidRPr="003440FA">
        <w:t xml:space="preserve">, которое бы давало представление о Вашей мотивации для обучения в Мангейме (почему Вы хотите учиться за границей, какие цели и задачи Вы для себя ставите, какой опыт, знания и навыки </w:t>
      </w:r>
      <w:r w:rsidR="00192A63" w:rsidRPr="003440FA">
        <w:t xml:space="preserve">хотите </w:t>
      </w:r>
      <w:r w:rsidRPr="003440FA">
        <w:t>приобрести, каким Вы увидели университет Мангейма, если он Вас привлекает как м</w:t>
      </w:r>
      <w:r w:rsidR="00567F2A" w:rsidRPr="003440FA">
        <w:t>есто обучения, то чем</w:t>
      </w:r>
      <w:r w:rsidR="003440FA">
        <w:t>, какие</w:t>
      </w:r>
      <w:proofErr w:type="gramEnd"/>
      <w:r w:rsidR="003440FA">
        <w:t xml:space="preserve"> дисциплины Вы хотели бы там изучать в осеннем семестре и почему?</w:t>
      </w:r>
      <w:r w:rsidR="00567F2A" w:rsidRPr="003440FA">
        <w:t>)</w:t>
      </w:r>
    </w:p>
    <w:p w:rsidR="00567F2A" w:rsidRPr="003440FA" w:rsidRDefault="00C74181" w:rsidP="00567F2A">
      <w:pPr>
        <w:pStyle w:val="aa"/>
        <w:numPr>
          <w:ilvl w:val="0"/>
          <w:numId w:val="2"/>
        </w:numPr>
        <w:jc w:val="both"/>
      </w:pPr>
      <w:r w:rsidRPr="003440FA">
        <w:t>приложить портфолио на русском языке с достижениями за последние три года (научно-исследовательская, социальная, спортивная, творческая деятельность)</w:t>
      </w:r>
    </w:p>
    <w:p w:rsidR="00C74181" w:rsidRPr="003440FA" w:rsidRDefault="00C74181" w:rsidP="00192A63">
      <w:pPr>
        <w:ind w:firstLine="708"/>
        <w:jc w:val="both"/>
      </w:pPr>
    </w:p>
    <w:p w:rsidR="003B4B02" w:rsidRDefault="00C74181" w:rsidP="00192A63">
      <w:pPr>
        <w:ind w:firstLine="708"/>
        <w:jc w:val="both"/>
      </w:pPr>
      <w:r w:rsidRPr="003440FA">
        <w:t>Материалы</w:t>
      </w:r>
      <w:r w:rsidR="00B26180" w:rsidRPr="003440FA">
        <w:t xml:space="preserve"> на </w:t>
      </w:r>
      <w:r w:rsidRPr="003440FA">
        <w:t>немецком (эссе) и русском (портфолио)</w:t>
      </w:r>
      <w:r w:rsidR="00B26180" w:rsidRPr="003440FA">
        <w:t xml:space="preserve"> языке </w:t>
      </w:r>
      <w:r w:rsidR="003B4B02" w:rsidRPr="003440FA">
        <w:t xml:space="preserve">представляются </w:t>
      </w:r>
      <w:r w:rsidR="003B4B02">
        <w:t xml:space="preserve">на экспертизу </w:t>
      </w:r>
      <w:r w:rsidR="00B26180" w:rsidRPr="003440FA">
        <w:t xml:space="preserve">по электронной почте </w:t>
      </w:r>
      <w:r w:rsidRPr="003440FA">
        <w:t xml:space="preserve">на </w:t>
      </w:r>
      <w:r w:rsidR="003B4B02">
        <w:t>адрес</w:t>
      </w:r>
      <w:r w:rsidRPr="003440FA">
        <w:t xml:space="preserve"> </w:t>
      </w:r>
    </w:p>
    <w:p w:rsidR="003B4B02" w:rsidRDefault="003B4B02" w:rsidP="00192A63">
      <w:pPr>
        <w:ind w:firstLine="708"/>
        <w:jc w:val="both"/>
      </w:pPr>
    </w:p>
    <w:p w:rsidR="00C74181" w:rsidRPr="003B4B02" w:rsidRDefault="00FE2A29" w:rsidP="00192A63">
      <w:pPr>
        <w:ind w:firstLine="708"/>
        <w:jc w:val="both"/>
      </w:pPr>
      <w:hyperlink r:id="rId8" w:history="1">
        <w:r w:rsidR="00B26180" w:rsidRPr="003440FA">
          <w:rPr>
            <w:rStyle w:val="af3"/>
            <w:lang w:val="en-US"/>
          </w:rPr>
          <w:t>d</w:t>
        </w:r>
        <w:r w:rsidR="00B26180" w:rsidRPr="003440FA">
          <w:rPr>
            <w:rStyle w:val="af3"/>
          </w:rPr>
          <w:t>.</w:t>
        </w:r>
        <w:r w:rsidR="00B26180" w:rsidRPr="003440FA">
          <w:rPr>
            <w:rStyle w:val="af3"/>
            <w:lang w:val="en-US"/>
          </w:rPr>
          <w:t>oliitskaya</w:t>
        </w:r>
        <w:r w:rsidR="00B26180" w:rsidRPr="003440FA">
          <w:rPr>
            <w:rStyle w:val="af3"/>
          </w:rPr>
          <w:t>@</w:t>
        </w:r>
        <w:r w:rsidR="00B26180" w:rsidRPr="003440FA">
          <w:rPr>
            <w:rStyle w:val="af3"/>
            <w:lang w:val="en-US"/>
          </w:rPr>
          <w:t>mail</w:t>
        </w:r>
        <w:r w:rsidR="00B26180" w:rsidRPr="003440FA">
          <w:rPr>
            <w:rStyle w:val="af3"/>
          </w:rPr>
          <w:t>.</w:t>
        </w:r>
        <w:r w:rsidR="00B26180" w:rsidRPr="003440FA">
          <w:rPr>
            <w:rStyle w:val="af3"/>
            <w:lang w:val="en-US"/>
          </w:rPr>
          <w:t>ru</w:t>
        </w:r>
      </w:hyperlink>
      <w:r w:rsidR="00C74181" w:rsidRPr="003440FA">
        <w:t>.</w:t>
      </w:r>
    </w:p>
    <w:p w:rsidR="004C75F9" w:rsidRDefault="004C75F9" w:rsidP="004A635B">
      <w:pPr>
        <w:ind w:firstLine="708"/>
        <w:jc w:val="both"/>
        <w:rPr>
          <w:highlight w:val="green"/>
        </w:rPr>
      </w:pPr>
    </w:p>
    <w:p w:rsidR="00B26180" w:rsidRPr="004C75F9" w:rsidRDefault="004A635B" w:rsidP="004A635B">
      <w:pPr>
        <w:ind w:firstLine="708"/>
        <w:jc w:val="both"/>
      </w:pPr>
      <w:r w:rsidRPr="004C75F9">
        <w:t xml:space="preserve">Срок предоставления материалов – до </w:t>
      </w:r>
      <w:r w:rsidRPr="004C75F9">
        <w:rPr>
          <w:b/>
        </w:rPr>
        <w:t>10 июля 2016 г. включительно</w:t>
      </w:r>
      <w:r w:rsidR="00441CD7">
        <w:rPr>
          <w:b/>
        </w:rPr>
        <w:t>.</w:t>
      </w:r>
    </w:p>
    <w:p w:rsidR="004A635B" w:rsidRDefault="004A635B" w:rsidP="004A635B">
      <w:pPr>
        <w:ind w:firstLine="708"/>
        <w:jc w:val="both"/>
      </w:pPr>
      <w:r w:rsidRPr="004C75F9">
        <w:t xml:space="preserve">По итогам конкурса отбирается </w:t>
      </w:r>
      <w:r w:rsidRPr="004C75F9">
        <w:rPr>
          <w:b/>
        </w:rPr>
        <w:t>одна кандидатура</w:t>
      </w:r>
      <w:r w:rsidRPr="004C75F9">
        <w:t>, о результатах будет сообщено в срок до 15 июля 2016 г.</w:t>
      </w:r>
    </w:p>
    <w:p w:rsidR="004A635B" w:rsidRPr="00B26180" w:rsidRDefault="004A635B" w:rsidP="00192A63">
      <w:pPr>
        <w:ind w:firstLine="708"/>
        <w:jc w:val="both"/>
      </w:pPr>
    </w:p>
    <w:p w:rsidR="00A43C12" w:rsidRDefault="00A43C12" w:rsidP="00A43C12">
      <w:pPr>
        <w:ind w:firstLine="708"/>
        <w:jc w:val="center"/>
      </w:pPr>
    </w:p>
    <w:sectPr w:rsidR="00A43C12" w:rsidSect="00AD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333E"/>
    <w:multiLevelType w:val="hybridMultilevel"/>
    <w:tmpl w:val="37D0A8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0DB63CE"/>
    <w:multiLevelType w:val="hybridMultilevel"/>
    <w:tmpl w:val="39CC95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8C"/>
    <w:rsid w:val="000429B9"/>
    <w:rsid w:val="0007209A"/>
    <w:rsid w:val="000F3DF5"/>
    <w:rsid w:val="00107184"/>
    <w:rsid w:val="00192A63"/>
    <w:rsid w:val="003440FA"/>
    <w:rsid w:val="003B4B02"/>
    <w:rsid w:val="00441CD7"/>
    <w:rsid w:val="004A635B"/>
    <w:rsid w:val="004C75F9"/>
    <w:rsid w:val="00567F2A"/>
    <w:rsid w:val="007E038C"/>
    <w:rsid w:val="00A43C12"/>
    <w:rsid w:val="00AD2C30"/>
    <w:rsid w:val="00B26180"/>
    <w:rsid w:val="00C74181"/>
    <w:rsid w:val="00F93B0D"/>
    <w:rsid w:val="00FE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0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3B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3B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B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3B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3B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3B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3B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3B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3B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3B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3B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3B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3B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93B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93B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93B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93B0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93B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93B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93B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93B0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93B0D"/>
    <w:rPr>
      <w:b/>
      <w:bCs/>
    </w:rPr>
  </w:style>
  <w:style w:type="character" w:styleId="a8">
    <w:name w:val="Emphasis"/>
    <w:basedOn w:val="a0"/>
    <w:uiPriority w:val="20"/>
    <w:qFormat/>
    <w:rsid w:val="00F93B0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93B0D"/>
    <w:rPr>
      <w:szCs w:val="32"/>
    </w:rPr>
  </w:style>
  <w:style w:type="paragraph" w:styleId="aa">
    <w:name w:val="List Paragraph"/>
    <w:basedOn w:val="a"/>
    <w:uiPriority w:val="34"/>
    <w:qFormat/>
    <w:rsid w:val="00F93B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3B0D"/>
    <w:rPr>
      <w:i/>
    </w:rPr>
  </w:style>
  <w:style w:type="character" w:customStyle="1" w:styleId="22">
    <w:name w:val="Цитата 2 Знак"/>
    <w:basedOn w:val="a0"/>
    <w:link w:val="21"/>
    <w:uiPriority w:val="29"/>
    <w:rsid w:val="00F93B0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93B0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93B0D"/>
    <w:rPr>
      <w:b/>
      <w:i/>
      <w:sz w:val="24"/>
    </w:rPr>
  </w:style>
  <w:style w:type="character" w:styleId="ad">
    <w:name w:val="Subtle Emphasis"/>
    <w:uiPriority w:val="19"/>
    <w:qFormat/>
    <w:rsid w:val="00F93B0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93B0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93B0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93B0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93B0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93B0D"/>
    <w:pPr>
      <w:outlineLvl w:val="9"/>
    </w:pPr>
  </w:style>
  <w:style w:type="character" w:styleId="af3">
    <w:name w:val="Hyperlink"/>
    <w:basedOn w:val="a0"/>
    <w:uiPriority w:val="99"/>
    <w:unhideWhenUsed/>
    <w:rsid w:val="007E038C"/>
    <w:rPr>
      <w:color w:val="0000FF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567F2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67F2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67F2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67F2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67F2A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567F2A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67F2A"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semiHidden/>
    <w:unhideWhenUsed/>
    <w:rsid w:val="003440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0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3B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3B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B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3B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3B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3B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3B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3B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3B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3B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3B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3B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3B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93B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93B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93B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93B0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93B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93B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93B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93B0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93B0D"/>
    <w:rPr>
      <w:b/>
      <w:bCs/>
    </w:rPr>
  </w:style>
  <w:style w:type="character" w:styleId="a8">
    <w:name w:val="Emphasis"/>
    <w:basedOn w:val="a0"/>
    <w:uiPriority w:val="20"/>
    <w:qFormat/>
    <w:rsid w:val="00F93B0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93B0D"/>
    <w:rPr>
      <w:szCs w:val="32"/>
    </w:rPr>
  </w:style>
  <w:style w:type="paragraph" w:styleId="aa">
    <w:name w:val="List Paragraph"/>
    <w:basedOn w:val="a"/>
    <w:uiPriority w:val="34"/>
    <w:qFormat/>
    <w:rsid w:val="00F93B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3B0D"/>
    <w:rPr>
      <w:i/>
    </w:rPr>
  </w:style>
  <w:style w:type="character" w:customStyle="1" w:styleId="22">
    <w:name w:val="Цитата 2 Знак"/>
    <w:basedOn w:val="a0"/>
    <w:link w:val="21"/>
    <w:uiPriority w:val="29"/>
    <w:rsid w:val="00F93B0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93B0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93B0D"/>
    <w:rPr>
      <w:b/>
      <w:i/>
      <w:sz w:val="24"/>
    </w:rPr>
  </w:style>
  <w:style w:type="character" w:styleId="ad">
    <w:name w:val="Subtle Emphasis"/>
    <w:uiPriority w:val="19"/>
    <w:qFormat/>
    <w:rsid w:val="00F93B0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93B0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93B0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93B0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93B0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93B0D"/>
    <w:pPr>
      <w:outlineLvl w:val="9"/>
    </w:pPr>
  </w:style>
  <w:style w:type="character" w:styleId="af3">
    <w:name w:val="Hyperlink"/>
    <w:basedOn w:val="a0"/>
    <w:uiPriority w:val="99"/>
    <w:unhideWhenUsed/>
    <w:rsid w:val="007E038C"/>
    <w:rPr>
      <w:color w:val="0000FF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567F2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67F2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67F2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67F2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67F2A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567F2A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67F2A"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semiHidden/>
    <w:unhideWhenUsed/>
    <w:rsid w:val="003440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oliitskay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i-mannheim.de/ionas/n/uni/akademisches_auslandsamt/internationale_austauschstudierende/course_catalogues/course_catalogue_hws_2016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-mannheim.de/1/internationa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secretary</cp:lastModifiedBy>
  <cp:revision>2</cp:revision>
  <dcterms:created xsi:type="dcterms:W3CDTF">2016-06-29T08:08:00Z</dcterms:created>
  <dcterms:modified xsi:type="dcterms:W3CDTF">2016-06-29T08:08:00Z</dcterms:modified>
</cp:coreProperties>
</file>