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B244D" w14:textId="077E0696" w:rsidR="008A6544" w:rsidRPr="008A6544" w:rsidRDefault="008A6544" w:rsidP="00E15AB5">
      <w:pPr>
        <w:spacing w:after="0" w:line="240" w:lineRule="auto"/>
        <w:jc w:val="center"/>
        <w:rPr>
          <w:rFonts w:ascii="Arial" w:hAnsi="Arial" w:cs="Arial"/>
          <w:bCs/>
          <w:spacing w:val="26"/>
          <w:sz w:val="24"/>
          <w:szCs w:val="24"/>
          <w14:shadow w14:blurRad="50800" w14:dist="38100" w14:dir="2700000" w14:sx="100000" w14:sy="100000" w14:kx="0" w14:ky="0" w14:algn="tl">
            <w14:srgbClr w14:val="000000">
              <w14:alpha w14:val="60000"/>
            </w14:srgbClr>
          </w14:shadow>
        </w:rPr>
      </w:pPr>
      <w:r w:rsidRPr="008A6544">
        <w:rPr>
          <w:rFonts w:ascii="Arial" w:hAnsi="Arial" w:cs="Arial"/>
          <w:bCs/>
          <w:spacing w:val="26"/>
          <w:sz w:val="24"/>
          <w:szCs w:val="24"/>
          <w14:shadow w14:blurRad="50800" w14:dist="38100" w14:dir="2700000" w14:sx="100000" w14:sy="100000" w14:kx="0" w14:ky="0" w14:algn="tl">
            <w14:srgbClr w14:val="000000">
              <w14:alpha w14:val="60000"/>
            </w14:srgbClr>
          </w14:shadow>
        </w:rPr>
        <w:t>Российская академия образования</w:t>
      </w:r>
    </w:p>
    <w:p w14:paraId="1907883D" w14:textId="77777777" w:rsidR="008A6544" w:rsidRPr="008A6544" w:rsidRDefault="008A6544" w:rsidP="00E15AB5">
      <w:pPr>
        <w:spacing w:after="0" w:line="240" w:lineRule="auto"/>
        <w:jc w:val="center"/>
        <w:rPr>
          <w:rFonts w:ascii="Arial" w:hAnsi="Arial" w:cs="Arial"/>
          <w:bCs/>
          <w:spacing w:val="26"/>
          <w:sz w:val="24"/>
          <w:szCs w:val="24"/>
          <w14:shadow w14:blurRad="50800" w14:dist="38100" w14:dir="2700000" w14:sx="100000" w14:sy="100000" w14:kx="0" w14:ky="0" w14:algn="tl">
            <w14:srgbClr w14:val="000000">
              <w14:alpha w14:val="60000"/>
            </w14:srgbClr>
          </w14:shadow>
        </w:rPr>
      </w:pPr>
      <w:r w:rsidRPr="008A6544">
        <w:rPr>
          <w:rFonts w:ascii="Arial" w:hAnsi="Arial" w:cs="Arial"/>
          <w:bCs/>
          <w:spacing w:val="26"/>
          <w:sz w:val="24"/>
          <w:szCs w:val="24"/>
          <w14:shadow w14:blurRad="50800" w14:dist="38100" w14:dir="2700000" w14:sx="100000" w14:sy="100000" w14:kx="0" w14:ky="0" w14:algn="tl">
            <w14:srgbClr w14:val="000000">
              <w14:alpha w14:val="60000"/>
            </w14:srgbClr>
          </w14:shadow>
        </w:rPr>
        <w:t xml:space="preserve">Московский государственный университет </w:t>
      </w:r>
    </w:p>
    <w:p w14:paraId="0E87B6D7" w14:textId="51024B66" w:rsidR="008A6544" w:rsidRPr="008A6544" w:rsidRDefault="008A6544" w:rsidP="00E15AB5">
      <w:pPr>
        <w:spacing w:after="0" w:line="240" w:lineRule="auto"/>
        <w:jc w:val="center"/>
        <w:rPr>
          <w:rFonts w:ascii="Arial" w:hAnsi="Arial" w:cs="Arial"/>
          <w:bCs/>
          <w:spacing w:val="26"/>
          <w:sz w:val="24"/>
          <w:szCs w:val="24"/>
          <w14:shadow w14:blurRad="50800" w14:dist="38100" w14:dir="2700000" w14:sx="100000" w14:sy="100000" w14:kx="0" w14:ky="0" w14:algn="tl">
            <w14:srgbClr w14:val="000000">
              <w14:alpha w14:val="60000"/>
            </w14:srgbClr>
          </w14:shadow>
        </w:rPr>
      </w:pPr>
      <w:r w:rsidRPr="008A6544">
        <w:rPr>
          <w:rFonts w:ascii="Arial" w:hAnsi="Arial" w:cs="Arial"/>
          <w:bCs/>
          <w:spacing w:val="26"/>
          <w:sz w:val="24"/>
          <w:szCs w:val="24"/>
          <w14:shadow w14:blurRad="50800" w14:dist="38100" w14:dir="2700000" w14:sx="100000" w14:sy="100000" w14:kx="0" w14:ky="0" w14:algn="tl">
            <w14:srgbClr w14:val="000000">
              <w14:alpha w14:val="60000"/>
            </w14:srgbClr>
          </w14:shadow>
        </w:rPr>
        <w:t>имени М.В. Ломоносова</w:t>
      </w:r>
    </w:p>
    <w:p w14:paraId="60136D95" w14:textId="645FCBB0" w:rsidR="008A6544" w:rsidRPr="008A6544" w:rsidRDefault="008A6544" w:rsidP="00E15AB5">
      <w:pPr>
        <w:spacing w:after="0" w:line="240" w:lineRule="auto"/>
        <w:jc w:val="center"/>
        <w:rPr>
          <w:rFonts w:ascii="Arial" w:hAnsi="Arial" w:cs="Arial"/>
          <w:bCs/>
          <w:spacing w:val="26"/>
          <w:sz w:val="24"/>
          <w:szCs w:val="24"/>
          <w14:shadow w14:blurRad="50800" w14:dist="38100" w14:dir="2700000" w14:sx="100000" w14:sy="100000" w14:kx="0" w14:ky="0" w14:algn="tl">
            <w14:srgbClr w14:val="000000">
              <w14:alpha w14:val="60000"/>
            </w14:srgbClr>
          </w14:shadow>
        </w:rPr>
      </w:pPr>
      <w:r w:rsidRPr="008A6544">
        <w:rPr>
          <w:rFonts w:ascii="Arial" w:hAnsi="Arial" w:cs="Arial"/>
          <w:bCs/>
          <w:spacing w:val="26"/>
          <w:sz w:val="24"/>
          <w:szCs w:val="24"/>
          <w14:shadow w14:blurRad="50800" w14:dist="38100" w14:dir="2700000" w14:sx="100000" w14:sy="100000" w14:kx="0" w14:ky="0" w14:algn="tl">
            <w14:srgbClr w14:val="000000">
              <w14:alpha w14:val="60000"/>
            </w14:srgbClr>
          </w14:shadow>
        </w:rPr>
        <w:t>Высшая школа перевода (факультет)</w:t>
      </w:r>
    </w:p>
    <w:p w14:paraId="2F16223A" w14:textId="47E6A017" w:rsidR="009C5035" w:rsidRPr="008A6544" w:rsidRDefault="00B8041A" w:rsidP="00E15AB5">
      <w:pPr>
        <w:spacing w:after="0" w:line="240" w:lineRule="auto"/>
        <w:jc w:val="center"/>
        <w:rPr>
          <w:rFonts w:ascii="Arial" w:hAnsi="Arial" w:cs="Arial"/>
          <w:b/>
          <w:bCs/>
          <w:spacing w:val="26"/>
          <w:sz w:val="28"/>
          <w:szCs w:val="28"/>
          <w14:shadow w14:blurRad="50800" w14:dist="38100" w14:dir="2700000" w14:sx="100000" w14:sy="100000" w14:kx="0" w14:ky="0" w14:algn="tl">
            <w14:srgbClr w14:val="000000">
              <w14:alpha w14:val="60000"/>
            </w14:srgbClr>
          </w14:shadow>
        </w:rPr>
      </w:pPr>
      <w:r>
        <w:rPr>
          <w:rFonts w:ascii="Arial" w:hAnsi="Arial" w:cs="Arial"/>
          <w:b/>
          <w:bCs/>
          <w:spacing w:val="26"/>
          <w:sz w:val="28"/>
          <w:szCs w:val="28"/>
          <w:lang w:val="en-US"/>
          <w14:shadow w14:blurRad="50800" w14:dist="38100" w14:dir="2700000" w14:sx="100000" w14:sy="100000" w14:kx="0" w14:ky="0" w14:algn="tl">
            <w14:srgbClr w14:val="000000">
              <w14:alpha w14:val="60000"/>
            </w14:srgbClr>
          </w14:shadow>
        </w:rPr>
        <w:t>XI</w:t>
      </w:r>
      <w:r w:rsidR="00302FCE">
        <w:rPr>
          <w:rFonts w:ascii="Arial" w:hAnsi="Arial" w:cs="Arial"/>
          <w:b/>
          <w:bCs/>
          <w:spacing w:val="26"/>
          <w:sz w:val="28"/>
          <w:szCs w:val="28"/>
          <w:lang w:val="en-US"/>
          <w14:shadow w14:blurRad="50800" w14:dist="38100" w14:dir="2700000" w14:sx="100000" w14:sy="100000" w14:kx="0" w14:ky="0" w14:algn="tl">
            <w14:srgbClr w14:val="000000">
              <w14:alpha w14:val="60000"/>
            </w14:srgbClr>
          </w14:shadow>
        </w:rPr>
        <w:t>V</w:t>
      </w:r>
      <w:r w:rsidR="009C3602">
        <w:rPr>
          <w:rFonts w:ascii="Arial" w:hAnsi="Arial" w:cs="Arial"/>
          <w:b/>
          <w:bCs/>
          <w:spacing w:val="26"/>
          <w:sz w:val="28"/>
          <w:szCs w:val="28"/>
          <w14:shadow w14:blurRad="50800" w14:dist="38100" w14:dir="2700000" w14:sx="100000" w14:sy="100000" w14:kx="0" w14:ky="0" w14:algn="tl">
            <w14:srgbClr w14:val="000000">
              <w14:alpha w14:val="60000"/>
            </w14:srgbClr>
          </w14:shadow>
        </w:rPr>
        <w:t xml:space="preserve"> м</w:t>
      </w:r>
      <w:r w:rsidR="009C5035">
        <w:rPr>
          <w:rFonts w:ascii="Arial" w:hAnsi="Arial" w:cs="Arial"/>
          <w:b/>
          <w:bCs/>
          <w:spacing w:val="26"/>
          <w:sz w:val="28"/>
          <w:szCs w:val="28"/>
          <w14:shadow w14:blurRad="50800" w14:dist="38100" w14:dir="2700000" w14:sx="100000" w14:sy="100000" w14:kx="0" w14:ky="0" w14:algn="tl">
            <w14:srgbClr w14:val="000000">
              <w14:alpha w14:val="60000"/>
            </w14:srgbClr>
          </w14:shadow>
        </w:rPr>
        <w:t>еждународная научная</w:t>
      </w:r>
      <w:r w:rsidR="009C5035" w:rsidRPr="00B2634E">
        <w:rPr>
          <w:rFonts w:ascii="Arial" w:hAnsi="Arial" w:cs="Arial"/>
          <w:b/>
          <w:bCs/>
          <w:spacing w:val="26"/>
          <w:sz w:val="28"/>
          <w:szCs w:val="28"/>
          <w14:shadow w14:blurRad="50800" w14:dist="38100" w14:dir="2700000" w14:sx="100000" w14:sy="100000" w14:kx="0" w14:ky="0" w14:algn="tl">
            <w14:srgbClr w14:val="000000">
              <w14:alpha w14:val="60000"/>
            </w14:srgbClr>
          </w14:shadow>
        </w:rPr>
        <w:t xml:space="preserve"> конференция</w:t>
      </w:r>
    </w:p>
    <w:p w14:paraId="7F2BE488" w14:textId="7E5FFCC9" w:rsidR="009C5035" w:rsidRDefault="009C5035" w:rsidP="00E15AB5">
      <w:pPr>
        <w:spacing w:after="0" w:line="240" w:lineRule="auto"/>
        <w:jc w:val="center"/>
        <w:outlineLvl w:val="1"/>
        <w:rPr>
          <w:rFonts w:ascii="Arial" w:hAnsi="Arial" w:cs="Arial"/>
          <w:b/>
          <w:bCs/>
          <w:spacing w:val="26"/>
          <w:sz w:val="28"/>
          <w:szCs w:val="28"/>
          <w14:shadow w14:blurRad="50800" w14:dist="38100" w14:dir="2700000" w14:sx="100000" w14:sy="100000" w14:kx="0" w14:ky="0" w14:algn="tl">
            <w14:srgbClr w14:val="000000">
              <w14:alpha w14:val="60000"/>
            </w14:srgbClr>
          </w14:shadow>
        </w:rPr>
      </w:pPr>
      <w:r w:rsidRPr="00B2634E">
        <w:rPr>
          <w:rFonts w:ascii="Arial" w:hAnsi="Arial" w:cs="Arial"/>
          <w:b/>
          <w:bCs/>
          <w:spacing w:val="26"/>
          <w:sz w:val="28"/>
          <w:szCs w:val="28"/>
          <w14:shadow w14:blurRad="50800" w14:dist="38100" w14:dir="2700000" w14:sx="100000" w14:sy="100000" w14:kx="0" w14:ky="0" w14:algn="tl">
            <w14:srgbClr w14:val="000000">
              <w14:alpha w14:val="60000"/>
            </w14:srgbClr>
          </w14:shadow>
        </w:rPr>
        <w:t>«Русский язык и культура в зеркале перевода»</w:t>
      </w:r>
    </w:p>
    <w:p w14:paraId="43719FE8" w14:textId="79106EE7" w:rsidR="00B8041A" w:rsidRPr="00E15AB5" w:rsidRDefault="00B8041A" w:rsidP="00E15AB5">
      <w:pPr>
        <w:spacing w:after="0" w:line="240" w:lineRule="auto"/>
        <w:jc w:val="center"/>
        <w:outlineLvl w:val="1"/>
        <w:rPr>
          <w:rFonts w:ascii="Arial" w:hAnsi="Arial" w:cs="Arial"/>
          <w:b/>
          <w:bCs/>
          <w:spacing w:val="26"/>
          <w:sz w:val="18"/>
          <w:szCs w:val="18"/>
          <w14:shadow w14:blurRad="50800" w14:dist="38100" w14:dir="2700000" w14:sx="100000" w14:sy="100000" w14:kx="0" w14:ky="0" w14:algn="tl">
            <w14:srgbClr w14:val="000000">
              <w14:alpha w14:val="60000"/>
            </w14:srgbClr>
          </w14:shadow>
        </w:rPr>
      </w:pPr>
    </w:p>
    <w:p w14:paraId="66ABCCF9" w14:textId="5FA1DAFE" w:rsidR="00302FCE" w:rsidRPr="00302FCE" w:rsidRDefault="00302FCE" w:rsidP="00302FCE">
      <w:pPr>
        <w:spacing w:after="0" w:line="240" w:lineRule="auto"/>
        <w:jc w:val="center"/>
        <w:outlineLvl w:val="1"/>
        <w:rPr>
          <w:rFonts w:ascii="Arial" w:hAnsi="Arial" w:cs="Arial"/>
          <w:b/>
          <w:bCs/>
          <w:i/>
          <w:spacing w:val="26"/>
          <w:sz w:val="24"/>
          <w:szCs w:val="24"/>
          <w14:shadow w14:blurRad="50800" w14:dist="38100" w14:dir="2700000" w14:sx="100000" w14:sy="100000" w14:kx="0" w14:ky="0" w14:algn="tl">
            <w14:srgbClr w14:val="000000">
              <w14:alpha w14:val="60000"/>
            </w14:srgbClr>
          </w14:shadow>
        </w:rPr>
      </w:pPr>
      <w:r w:rsidRPr="00B8041A">
        <w:rPr>
          <w:rFonts w:ascii="Arial" w:hAnsi="Arial" w:cs="Arial"/>
          <w:b/>
          <w:bCs/>
          <w:i/>
          <w:spacing w:val="26"/>
          <w:sz w:val="24"/>
          <w:szCs w:val="24"/>
          <w14:shadow w14:blurRad="50800" w14:dist="38100" w14:dir="2700000" w14:sx="100000" w14:sy="100000" w14:kx="0" w14:ky="0" w14:algn="tl">
            <w14:srgbClr w14:val="000000">
              <w14:alpha w14:val="60000"/>
            </w14:srgbClr>
          </w14:shadow>
        </w:rPr>
        <w:t>к 2</w:t>
      </w:r>
      <w:r w:rsidRPr="00302FCE">
        <w:rPr>
          <w:rFonts w:ascii="Arial" w:hAnsi="Arial" w:cs="Arial"/>
          <w:b/>
          <w:bCs/>
          <w:i/>
          <w:spacing w:val="26"/>
          <w:sz w:val="24"/>
          <w:szCs w:val="24"/>
          <w14:shadow w14:blurRad="50800" w14:dist="38100" w14:dir="2700000" w14:sx="100000" w14:sy="100000" w14:kx="0" w14:ky="0" w14:algn="tl">
            <w14:srgbClr w14:val="000000">
              <w14:alpha w14:val="60000"/>
            </w14:srgbClr>
          </w14:shadow>
        </w:rPr>
        <w:t>70</w:t>
      </w:r>
      <w:r w:rsidRPr="00B8041A">
        <w:rPr>
          <w:rFonts w:ascii="Arial" w:hAnsi="Arial" w:cs="Arial"/>
          <w:b/>
          <w:bCs/>
          <w:i/>
          <w:spacing w:val="26"/>
          <w:sz w:val="24"/>
          <w:szCs w:val="24"/>
          <w14:shadow w14:blurRad="50800" w14:dist="38100" w14:dir="2700000" w14:sx="100000" w14:sy="100000" w14:kx="0" w14:ky="0" w14:algn="tl">
            <w14:srgbClr w14:val="000000">
              <w14:alpha w14:val="60000"/>
            </w14:srgbClr>
          </w14:shadow>
        </w:rPr>
        <w:t xml:space="preserve">-летию </w:t>
      </w:r>
      <w:r>
        <w:rPr>
          <w:rFonts w:ascii="Arial" w:hAnsi="Arial" w:cs="Arial"/>
          <w:b/>
          <w:bCs/>
          <w:i/>
          <w:spacing w:val="26"/>
          <w:sz w:val="24"/>
          <w:szCs w:val="24"/>
          <w14:shadow w14:blurRad="50800" w14:dist="38100" w14:dir="2700000" w14:sx="100000" w14:sy="100000" w14:kx="0" w14:ky="0" w14:algn="tl">
            <w14:srgbClr w14:val="000000">
              <w14:alpha w14:val="60000"/>
            </w14:srgbClr>
          </w14:shadow>
        </w:rPr>
        <w:t>Московского государственного университета имени М.В. Ломоносова</w:t>
      </w:r>
    </w:p>
    <w:p w14:paraId="72C1A65F" w14:textId="77777777" w:rsidR="00302FCE" w:rsidRPr="00302FCE" w:rsidRDefault="00302FCE" w:rsidP="00E15AB5">
      <w:pPr>
        <w:spacing w:after="0" w:line="240" w:lineRule="auto"/>
        <w:jc w:val="center"/>
        <w:outlineLvl w:val="1"/>
        <w:rPr>
          <w:rFonts w:ascii="Arial" w:hAnsi="Arial" w:cs="Arial"/>
          <w:b/>
          <w:bCs/>
          <w:i/>
          <w:spacing w:val="26"/>
          <w:sz w:val="14"/>
          <w:szCs w:val="14"/>
          <w14:shadow w14:blurRad="50800" w14:dist="38100" w14:dir="2700000" w14:sx="100000" w14:sy="100000" w14:kx="0" w14:ky="0" w14:algn="tl">
            <w14:srgbClr w14:val="000000">
              <w14:alpha w14:val="60000"/>
            </w14:srgbClr>
          </w14:shadow>
        </w:rPr>
      </w:pPr>
    </w:p>
    <w:p w14:paraId="067B9C24" w14:textId="0354A8AF" w:rsidR="00B8041A" w:rsidRPr="00B8041A" w:rsidRDefault="00B8041A" w:rsidP="00E15AB5">
      <w:pPr>
        <w:spacing w:after="0" w:line="240" w:lineRule="auto"/>
        <w:jc w:val="center"/>
        <w:outlineLvl w:val="1"/>
        <w:rPr>
          <w:rFonts w:ascii="Arial" w:hAnsi="Arial" w:cs="Arial"/>
          <w:b/>
          <w:bCs/>
          <w:i/>
          <w:spacing w:val="26"/>
          <w:sz w:val="24"/>
          <w:szCs w:val="24"/>
          <w14:shadow w14:blurRad="50800" w14:dist="38100" w14:dir="2700000" w14:sx="100000" w14:sy="100000" w14:kx="0" w14:ky="0" w14:algn="tl">
            <w14:srgbClr w14:val="000000">
              <w14:alpha w14:val="60000"/>
            </w14:srgbClr>
          </w14:shadow>
        </w:rPr>
      </w:pPr>
      <w:r w:rsidRPr="00B8041A">
        <w:rPr>
          <w:rFonts w:ascii="Arial" w:hAnsi="Arial" w:cs="Arial"/>
          <w:b/>
          <w:bCs/>
          <w:i/>
          <w:spacing w:val="26"/>
          <w:sz w:val="24"/>
          <w:szCs w:val="24"/>
          <w14:shadow w14:blurRad="50800" w14:dist="38100" w14:dir="2700000" w14:sx="100000" w14:sy="100000" w14:kx="0" w14:ky="0" w14:algn="tl">
            <w14:srgbClr w14:val="000000">
              <w14:alpha w14:val="60000"/>
            </w14:srgbClr>
          </w14:shadow>
        </w:rPr>
        <w:t>к 2</w:t>
      </w:r>
      <w:r w:rsidR="00302FCE">
        <w:rPr>
          <w:rFonts w:ascii="Arial" w:hAnsi="Arial" w:cs="Arial"/>
          <w:b/>
          <w:bCs/>
          <w:i/>
          <w:spacing w:val="26"/>
          <w:sz w:val="24"/>
          <w:szCs w:val="24"/>
          <w14:shadow w14:blurRad="50800" w14:dist="38100" w14:dir="2700000" w14:sx="100000" w14:sy="100000" w14:kx="0" w14:ky="0" w14:algn="tl">
            <w14:srgbClr w14:val="000000">
              <w14:alpha w14:val="60000"/>
            </w14:srgbClr>
          </w14:shadow>
        </w:rPr>
        <w:t>25</w:t>
      </w:r>
      <w:r w:rsidRPr="00B8041A">
        <w:rPr>
          <w:rFonts w:ascii="Arial" w:hAnsi="Arial" w:cs="Arial"/>
          <w:b/>
          <w:bCs/>
          <w:i/>
          <w:spacing w:val="26"/>
          <w:sz w:val="24"/>
          <w:szCs w:val="24"/>
          <w14:shadow w14:blurRad="50800" w14:dist="38100" w14:dir="2700000" w14:sx="100000" w14:sy="100000" w14:kx="0" w14:ky="0" w14:algn="tl">
            <w14:srgbClr w14:val="000000">
              <w14:alpha w14:val="60000"/>
            </w14:srgbClr>
          </w14:shadow>
        </w:rPr>
        <w:t xml:space="preserve">-летию </w:t>
      </w:r>
      <w:r w:rsidR="00860DCB">
        <w:rPr>
          <w:rFonts w:ascii="Arial" w:hAnsi="Arial" w:cs="Arial"/>
          <w:b/>
          <w:bCs/>
          <w:i/>
          <w:spacing w:val="26"/>
          <w:sz w:val="24"/>
          <w:szCs w:val="24"/>
          <w14:shadow w14:blurRad="50800" w14:dist="38100" w14:dir="2700000" w14:sx="100000" w14:sy="100000" w14:kx="0" w14:ky="0" w14:algn="tl">
            <w14:srgbClr w14:val="000000">
              <w14:alpha w14:val="60000"/>
            </w14:srgbClr>
          </w14:shadow>
        </w:rPr>
        <w:t>со дня рождения</w:t>
      </w:r>
      <w:r w:rsidR="00302FCE">
        <w:rPr>
          <w:rFonts w:ascii="Arial" w:hAnsi="Arial" w:cs="Arial"/>
          <w:b/>
          <w:bCs/>
          <w:i/>
          <w:spacing w:val="26"/>
          <w:sz w:val="24"/>
          <w:szCs w:val="24"/>
          <w14:shadow w14:blurRad="50800" w14:dist="38100" w14:dir="2700000" w14:sx="100000" w14:sy="100000" w14:kx="0" w14:ky="0" w14:algn="tl">
            <w14:srgbClr w14:val="000000">
              <w14:alpha w14:val="60000"/>
            </w14:srgbClr>
          </w14:shadow>
        </w:rPr>
        <w:br/>
      </w:r>
      <w:r w:rsidR="00860DCB">
        <w:rPr>
          <w:rFonts w:ascii="Arial" w:hAnsi="Arial" w:cs="Arial"/>
          <w:b/>
          <w:bCs/>
          <w:i/>
          <w:spacing w:val="26"/>
          <w:sz w:val="24"/>
          <w:szCs w:val="24"/>
          <w14:shadow w14:blurRad="50800" w14:dist="38100" w14:dir="2700000" w14:sx="100000" w14:sy="100000" w14:kx="0" w14:ky="0" w14:algn="tl">
            <w14:srgbClr w14:val="000000">
              <w14:alpha w14:val="60000"/>
            </w14:srgbClr>
          </w14:shadow>
        </w:rPr>
        <w:t xml:space="preserve">русского писателя </w:t>
      </w:r>
      <w:r w:rsidR="00302FCE">
        <w:rPr>
          <w:rFonts w:ascii="Arial" w:hAnsi="Arial" w:cs="Arial"/>
          <w:b/>
          <w:bCs/>
          <w:i/>
          <w:spacing w:val="26"/>
          <w:sz w:val="24"/>
          <w:szCs w:val="24"/>
          <w14:shadow w14:blurRad="50800" w14:dist="38100" w14:dir="2700000" w14:sx="100000" w14:sy="100000" w14:kx="0" w14:ky="0" w14:algn="tl">
            <w14:srgbClr w14:val="000000">
              <w14:alpha w14:val="60000"/>
            </w14:srgbClr>
          </w14:shadow>
        </w:rPr>
        <w:t>А.С. Пушкина</w:t>
      </w:r>
    </w:p>
    <w:p w14:paraId="352B8209" w14:textId="77777777" w:rsidR="00302FCE" w:rsidRPr="00302FCE" w:rsidRDefault="00302FCE" w:rsidP="00E15AB5">
      <w:pPr>
        <w:spacing w:after="0" w:line="240" w:lineRule="auto"/>
        <w:jc w:val="center"/>
        <w:rPr>
          <w:rFonts w:ascii="Arial" w:hAnsi="Arial" w:cs="Arial"/>
          <w:b/>
          <w:bCs/>
          <w:spacing w:val="26"/>
          <w:sz w:val="14"/>
          <w:szCs w:val="14"/>
          <w14:shadow w14:blurRad="50800" w14:dist="38100" w14:dir="2700000" w14:sx="100000" w14:sy="100000" w14:kx="0" w14:ky="0" w14:algn="tl">
            <w14:srgbClr w14:val="000000">
              <w14:alpha w14:val="60000"/>
            </w14:srgbClr>
          </w14:shadow>
        </w:rPr>
      </w:pPr>
    </w:p>
    <w:p w14:paraId="530624F7" w14:textId="7AB518B3" w:rsidR="009C5035" w:rsidRPr="00E60193" w:rsidRDefault="00860DCB" w:rsidP="00E15AB5">
      <w:pPr>
        <w:spacing w:after="0" w:line="240" w:lineRule="auto"/>
        <w:jc w:val="center"/>
        <w:rPr>
          <w:rFonts w:ascii="Arial" w:hAnsi="Arial" w:cs="Arial"/>
          <w:b/>
          <w:bCs/>
          <w:spacing w:val="26"/>
          <w14:shadow w14:blurRad="50800" w14:dist="38100" w14:dir="2700000" w14:sx="100000" w14:sy="100000" w14:kx="0" w14:ky="0" w14:algn="tl">
            <w14:srgbClr w14:val="000000">
              <w14:alpha w14:val="60000"/>
            </w14:srgbClr>
          </w14:shadow>
        </w:rPr>
      </w:pPr>
      <w:r>
        <w:rPr>
          <w:rFonts w:ascii="Arial" w:hAnsi="Arial" w:cs="Arial"/>
          <w:b/>
          <w:bCs/>
          <w:spacing w:val="26"/>
          <w14:shadow w14:blurRad="50800" w14:dist="38100" w14:dir="2700000" w14:sx="100000" w14:sy="100000" w14:kx="0" w14:ky="0" w14:algn="tl">
            <w14:srgbClr w14:val="000000">
              <w14:alpha w14:val="60000"/>
            </w14:srgbClr>
          </w14:shadow>
        </w:rPr>
        <w:t>2</w:t>
      </w:r>
      <w:r w:rsidR="00840C58">
        <w:rPr>
          <w:rFonts w:ascii="Arial" w:hAnsi="Arial" w:cs="Arial"/>
          <w:b/>
          <w:bCs/>
          <w:spacing w:val="26"/>
          <w14:shadow w14:blurRad="50800" w14:dist="38100" w14:dir="2700000" w14:sx="100000" w14:sy="100000" w14:kx="0" w14:ky="0" w14:algn="tl">
            <w14:srgbClr w14:val="000000">
              <w14:alpha w14:val="60000"/>
            </w14:srgbClr>
          </w14:shadow>
        </w:rPr>
        <w:t>5</w:t>
      </w:r>
      <w:r w:rsidR="00B8041A">
        <w:rPr>
          <w:rFonts w:ascii="Arial" w:hAnsi="Arial" w:cs="Arial"/>
          <w:b/>
          <w:bCs/>
          <w:spacing w:val="26"/>
          <w14:shadow w14:blurRad="50800" w14:dist="38100" w14:dir="2700000" w14:sx="100000" w14:sy="100000" w14:kx="0" w14:ky="0" w14:algn="tl">
            <w14:srgbClr w14:val="000000">
              <w14:alpha w14:val="60000"/>
            </w14:srgbClr>
          </w14:shadow>
        </w:rPr>
        <w:t>.0</w:t>
      </w:r>
      <w:r>
        <w:rPr>
          <w:rFonts w:ascii="Arial" w:hAnsi="Arial" w:cs="Arial"/>
          <w:b/>
          <w:bCs/>
          <w:spacing w:val="26"/>
          <w14:shadow w14:blurRad="50800" w14:dist="38100" w14:dir="2700000" w14:sx="100000" w14:sy="100000" w14:kx="0" w14:ky="0" w14:algn="tl">
            <w14:srgbClr w14:val="000000">
              <w14:alpha w14:val="60000"/>
            </w14:srgbClr>
          </w14:shadow>
        </w:rPr>
        <w:t>4</w:t>
      </w:r>
      <w:r w:rsidR="00B8041A">
        <w:rPr>
          <w:rFonts w:ascii="Arial" w:hAnsi="Arial" w:cs="Arial"/>
          <w:b/>
          <w:bCs/>
          <w:spacing w:val="26"/>
          <w14:shadow w14:blurRad="50800" w14:dist="38100" w14:dir="2700000" w14:sx="100000" w14:sy="100000" w14:kx="0" w14:ky="0" w14:algn="tl">
            <w14:srgbClr w14:val="000000">
              <w14:alpha w14:val="60000"/>
            </w14:srgbClr>
          </w14:shadow>
        </w:rPr>
        <w:t>.202</w:t>
      </w:r>
      <w:r w:rsidR="000D787B">
        <w:rPr>
          <w:rFonts w:ascii="Arial" w:hAnsi="Arial" w:cs="Arial"/>
          <w:b/>
          <w:bCs/>
          <w:spacing w:val="26"/>
          <w14:shadow w14:blurRad="50800" w14:dist="38100" w14:dir="2700000" w14:sx="100000" w14:sy="100000" w14:kx="0" w14:ky="0" w14:algn="tl">
            <w14:srgbClr w14:val="000000">
              <w14:alpha w14:val="60000"/>
            </w14:srgbClr>
          </w14:shadow>
        </w:rPr>
        <w:t>4</w:t>
      </w:r>
      <w:r w:rsidR="00BA329A" w:rsidRPr="00E60193">
        <w:rPr>
          <w:rFonts w:ascii="Arial" w:hAnsi="Arial" w:cs="Arial"/>
          <w:b/>
          <w:bCs/>
          <w:spacing w:val="26"/>
          <w14:shadow w14:blurRad="50800" w14:dist="38100" w14:dir="2700000" w14:sx="100000" w14:sy="100000" w14:kx="0" w14:ky="0" w14:algn="tl">
            <w14:srgbClr w14:val="000000">
              <w14:alpha w14:val="60000"/>
            </w14:srgbClr>
          </w14:shadow>
        </w:rPr>
        <w:t xml:space="preserve"> </w:t>
      </w:r>
      <w:r w:rsidR="00E15AB5">
        <w:rPr>
          <w:rFonts w:ascii="Arial" w:hAnsi="Arial" w:cs="Arial"/>
          <w:b/>
          <w:bCs/>
          <w:spacing w:val="26"/>
          <w14:shadow w14:blurRad="50800" w14:dist="38100" w14:dir="2700000" w14:sx="100000" w14:sy="100000" w14:kx="0" w14:ky="0" w14:algn="tl">
            <w14:srgbClr w14:val="000000">
              <w14:alpha w14:val="60000"/>
            </w14:srgbClr>
          </w14:shadow>
        </w:rPr>
        <w:t>–</w:t>
      </w:r>
      <w:r w:rsidR="00E15AB5" w:rsidRPr="00385BC2">
        <w:rPr>
          <w:rFonts w:ascii="Arial" w:hAnsi="Arial" w:cs="Arial"/>
          <w:b/>
          <w:bCs/>
          <w:spacing w:val="26"/>
          <w14:shadow w14:blurRad="50800" w14:dist="38100" w14:dir="2700000" w14:sx="100000" w14:sy="100000" w14:kx="0" w14:ky="0" w14:algn="tl">
            <w14:srgbClr w14:val="000000">
              <w14:alpha w14:val="60000"/>
            </w14:srgbClr>
          </w14:shadow>
        </w:rPr>
        <w:t xml:space="preserve"> </w:t>
      </w:r>
      <w:r>
        <w:rPr>
          <w:rFonts w:ascii="Arial" w:hAnsi="Arial" w:cs="Arial"/>
          <w:b/>
          <w:bCs/>
          <w:spacing w:val="26"/>
          <w14:shadow w14:blurRad="50800" w14:dist="38100" w14:dir="2700000" w14:sx="100000" w14:sy="100000" w14:kx="0" w14:ky="0" w14:algn="tl">
            <w14:srgbClr w14:val="000000">
              <w14:alpha w14:val="60000"/>
            </w14:srgbClr>
          </w14:shadow>
        </w:rPr>
        <w:t>2</w:t>
      </w:r>
      <w:r w:rsidR="00302FCE">
        <w:rPr>
          <w:rFonts w:ascii="Arial" w:hAnsi="Arial" w:cs="Arial"/>
          <w:b/>
          <w:bCs/>
          <w:spacing w:val="26"/>
          <w14:shadow w14:blurRad="50800" w14:dist="38100" w14:dir="2700000" w14:sx="100000" w14:sy="100000" w14:kx="0" w14:ky="0" w14:algn="tl">
            <w14:srgbClr w14:val="000000">
              <w14:alpha w14:val="60000"/>
            </w14:srgbClr>
          </w14:shadow>
        </w:rPr>
        <w:t>8</w:t>
      </w:r>
      <w:r w:rsidR="00B8041A">
        <w:rPr>
          <w:rFonts w:ascii="Arial" w:hAnsi="Arial" w:cs="Arial"/>
          <w:b/>
          <w:bCs/>
          <w:spacing w:val="26"/>
          <w14:shadow w14:blurRad="50800" w14:dist="38100" w14:dir="2700000" w14:sx="100000" w14:sy="100000" w14:kx="0" w14:ky="0" w14:algn="tl">
            <w14:srgbClr w14:val="000000">
              <w14:alpha w14:val="60000"/>
            </w14:srgbClr>
          </w14:shadow>
        </w:rPr>
        <w:t>.0</w:t>
      </w:r>
      <w:r>
        <w:rPr>
          <w:rFonts w:ascii="Arial" w:hAnsi="Arial" w:cs="Arial"/>
          <w:b/>
          <w:bCs/>
          <w:spacing w:val="26"/>
          <w14:shadow w14:blurRad="50800" w14:dist="38100" w14:dir="2700000" w14:sx="100000" w14:sy="100000" w14:kx="0" w14:ky="0" w14:algn="tl">
            <w14:srgbClr w14:val="000000">
              <w14:alpha w14:val="60000"/>
            </w14:srgbClr>
          </w14:shadow>
        </w:rPr>
        <w:t>4</w:t>
      </w:r>
      <w:r w:rsidR="00B8041A">
        <w:rPr>
          <w:rFonts w:ascii="Arial" w:hAnsi="Arial" w:cs="Arial"/>
          <w:b/>
          <w:bCs/>
          <w:spacing w:val="26"/>
          <w14:shadow w14:blurRad="50800" w14:dist="38100" w14:dir="2700000" w14:sx="100000" w14:sy="100000" w14:kx="0" w14:ky="0" w14:algn="tl">
            <w14:srgbClr w14:val="000000">
              <w14:alpha w14:val="60000"/>
            </w14:srgbClr>
          </w14:shadow>
        </w:rPr>
        <w:t>.202</w:t>
      </w:r>
      <w:r w:rsidR="000D787B">
        <w:rPr>
          <w:rFonts w:ascii="Arial" w:hAnsi="Arial" w:cs="Arial"/>
          <w:b/>
          <w:bCs/>
          <w:spacing w:val="26"/>
          <w14:shadow w14:blurRad="50800" w14:dist="38100" w14:dir="2700000" w14:sx="100000" w14:sy="100000" w14:kx="0" w14:ky="0" w14:algn="tl">
            <w14:srgbClr w14:val="000000">
              <w14:alpha w14:val="60000"/>
            </w14:srgbClr>
          </w14:shadow>
        </w:rPr>
        <w:t>4</w:t>
      </w:r>
    </w:p>
    <w:p w14:paraId="115C0826" w14:textId="77777777" w:rsidR="00E60193" w:rsidRPr="00E15AB5" w:rsidRDefault="00E60193" w:rsidP="00E15AB5">
      <w:pPr>
        <w:spacing w:after="0" w:line="240" w:lineRule="auto"/>
        <w:jc w:val="center"/>
        <w:rPr>
          <w:rFonts w:ascii="Arial" w:hAnsi="Arial" w:cs="Arial"/>
          <w:sz w:val="18"/>
          <w:szCs w:val="18"/>
        </w:rPr>
      </w:pPr>
    </w:p>
    <w:p w14:paraId="046B1790" w14:textId="68A7AF20" w:rsidR="00D84749" w:rsidRDefault="009C5035" w:rsidP="00E15AB5">
      <w:pPr>
        <w:spacing w:after="0" w:line="240" w:lineRule="auto"/>
        <w:jc w:val="center"/>
        <w:rPr>
          <w:rFonts w:ascii="Arial" w:hAnsi="Arial" w:cs="Arial"/>
          <w:b/>
          <w:bCs/>
          <w:sz w:val="24"/>
          <w:szCs w:val="24"/>
        </w:rPr>
      </w:pPr>
      <w:r w:rsidRPr="002E08B9">
        <w:rPr>
          <w:rFonts w:ascii="Arial" w:hAnsi="Arial" w:cs="Arial"/>
          <w:sz w:val="24"/>
          <w:szCs w:val="24"/>
        </w:rPr>
        <w:t xml:space="preserve">г. </w:t>
      </w:r>
      <w:r w:rsidR="00302FCE">
        <w:rPr>
          <w:rFonts w:ascii="Arial" w:hAnsi="Arial" w:cs="Arial"/>
          <w:sz w:val="24"/>
          <w:szCs w:val="24"/>
        </w:rPr>
        <w:t>Суздаль</w:t>
      </w:r>
      <w:r w:rsidRPr="002E08B9">
        <w:rPr>
          <w:rFonts w:ascii="Arial" w:hAnsi="Arial" w:cs="Arial"/>
          <w:sz w:val="24"/>
          <w:szCs w:val="24"/>
        </w:rPr>
        <w:t xml:space="preserve"> (</w:t>
      </w:r>
      <w:r w:rsidR="00860DCB">
        <w:rPr>
          <w:rFonts w:ascii="Arial" w:hAnsi="Arial" w:cs="Arial"/>
          <w:sz w:val="24"/>
          <w:szCs w:val="24"/>
        </w:rPr>
        <w:t>Россия</w:t>
      </w:r>
      <w:r w:rsidRPr="002E08B9">
        <w:rPr>
          <w:rFonts w:ascii="Arial" w:hAnsi="Arial" w:cs="Arial"/>
          <w:sz w:val="24"/>
          <w:szCs w:val="24"/>
        </w:rPr>
        <w:t>)</w:t>
      </w:r>
      <w:r w:rsidR="00AA5F02" w:rsidRPr="002E08B9">
        <w:rPr>
          <w:rFonts w:ascii="Arial" w:hAnsi="Arial" w:cs="Arial"/>
          <w:b/>
          <w:bCs/>
          <w:sz w:val="24"/>
          <w:szCs w:val="24"/>
        </w:rPr>
        <w:t xml:space="preserve"> </w:t>
      </w:r>
    </w:p>
    <w:p w14:paraId="0E4029E6" w14:textId="77777777" w:rsidR="00283EF7" w:rsidRPr="00E15AB5" w:rsidRDefault="00283EF7" w:rsidP="00E15AB5">
      <w:pPr>
        <w:spacing w:after="0" w:line="240" w:lineRule="auto"/>
        <w:rPr>
          <w:rFonts w:ascii="Arial" w:hAnsi="Arial" w:cs="Arial"/>
          <w:b/>
          <w:bCs/>
          <w:sz w:val="18"/>
          <w:szCs w:val="18"/>
        </w:rPr>
      </w:pPr>
    </w:p>
    <w:p w14:paraId="197A9203" w14:textId="5590131D" w:rsidR="00283EF7" w:rsidRPr="00BA329A" w:rsidRDefault="00283EF7" w:rsidP="00E15AB5">
      <w:pPr>
        <w:spacing w:after="0" w:line="240" w:lineRule="auto"/>
        <w:jc w:val="center"/>
        <w:rPr>
          <w:rFonts w:ascii="Arial" w:hAnsi="Arial" w:cs="Arial"/>
          <w:b/>
          <w:bCs/>
        </w:rPr>
      </w:pPr>
      <w:r>
        <w:rPr>
          <w:rFonts w:ascii="Arial" w:hAnsi="Arial" w:cs="Arial"/>
          <w:b/>
          <w:bCs/>
        </w:rPr>
        <w:t>ИНФОРМАЦИОННОЕ ПИСЬМО</w:t>
      </w:r>
      <w:r w:rsidRPr="00591773">
        <w:rPr>
          <w:rFonts w:ascii="Arial" w:hAnsi="Arial" w:cs="Arial"/>
          <w:b/>
          <w:bCs/>
        </w:rPr>
        <w:t xml:space="preserve"> </w:t>
      </w:r>
    </w:p>
    <w:p w14:paraId="0C433B5F" w14:textId="77777777" w:rsidR="00E15AB5" w:rsidRPr="00E15AB5" w:rsidRDefault="00E15AB5" w:rsidP="00E15AB5">
      <w:pPr>
        <w:spacing w:after="0" w:line="240" w:lineRule="auto"/>
        <w:jc w:val="center"/>
        <w:rPr>
          <w:rFonts w:ascii="Arial" w:hAnsi="Arial" w:cs="Arial"/>
          <w:sz w:val="18"/>
          <w:szCs w:val="18"/>
        </w:rPr>
      </w:pPr>
    </w:p>
    <w:p w14:paraId="019503A5" w14:textId="1EC1CF87" w:rsidR="009C5035" w:rsidRPr="006F688B" w:rsidRDefault="009C5035" w:rsidP="00E15AB5">
      <w:pPr>
        <w:spacing w:after="0" w:line="240" w:lineRule="auto"/>
        <w:jc w:val="center"/>
        <w:rPr>
          <w:rFonts w:ascii="Arial" w:hAnsi="Arial" w:cs="Arial"/>
        </w:rPr>
      </w:pPr>
      <w:r w:rsidRPr="006F688B">
        <w:rPr>
          <w:rFonts w:ascii="Arial" w:hAnsi="Arial" w:cs="Arial"/>
        </w:rPr>
        <w:t>Уважаемые коллеги!</w:t>
      </w:r>
    </w:p>
    <w:p w14:paraId="4CB97EB9" w14:textId="77777777" w:rsidR="009C5035" w:rsidRPr="00E15AB5" w:rsidRDefault="009C5035" w:rsidP="00E15AB5">
      <w:pPr>
        <w:spacing w:after="0" w:line="240" w:lineRule="auto"/>
        <w:jc w:val="both"/>
        <w:rPr>
          <w:rFonts w:ascii="Arial" w:hAnsi="Arial" w:cs="Arial"/>
          <w:color w:val="575757"/>
          <w:sz w:val="18"/>
          <w:szCs w:val="18"/>
        </w:rPr>
      </w:pPr>
    </w:p>
    <w:p w14:paraId="033F5860" w14:textId="34809EEC" w:rsidR="009C5035" w:rsidRDefault="009C5035" w:rsidP="00E15AB5">
      <w:pPr>
        <w:spacing w:after="0" w:line="240" w:lineRule="auto"/>
        <w:ind w:firstLine="567"/>
        <w:jc w:val="both"/>
        <w:outlineLvl w:val="1"/>
        <w:rPr>
          <w:rFonts w:ascii="Arial" w:hAnsi="Arial" w:cs="Arial"/>
        </w:rPr>
      </w:pPr>
      <w:r w:rsidRPr="006F688B">
        <w:rPr>
          <w:rFonts w:ascii="Arial" w:hAnsi="Arial" w:cs="Arial"/>
        </w:rPr>
        <w:t>Пр</w:t>
      </w:r>
      <w:r w:rsidR="00920646">
        <w:rPr>
          <w:rFonts w:ascii="Arial" w:hAnsi="Arial" w:cs="Arial"/>
        </w:rPr>
        <w:t xml:space="preserve">иглашаем Вас принять участие в </w:t>
      </w:r>
      <w:r w:rsidR="00B8041A">
        <w:rPr>
          <w:rFonts w:ascii="Arial" w:hAnsi="Arial" w:cs="Arial"/>
          <w:lang w:val="en-US"/>
        </w:rPr>
        <w:t>XI</w:t>
      </w:r>
      <w:r w:rsidR="00302FCE">
        <w:rPr>
          <w:rFonts w:ascii="Arial" w:hAnsi="Arial" w:cs="Arial"/>
          <w:lang w:val="en-US"/>
        </w:rPr>
        <w:t>V</w:t>
      </w:r>
      <w:r w:rsidR="00373040">
        <w:rPr>
          <w:rFonts w:ascii="Arial" w:hAnsi="Arial" w:cs="Arial"/>
        </w:rPr>
        <w:t xml:space="preserve"> </w:t>
      </w:r>
      <w:r w:rsidRPr="006F688B">
        <w:rPr>
          <w:rFonts w:ascii="Arial" w:hAnsi="Arial" w:cs="Arial"/>
        </w:rPr>
        <w:t>ме</w:t>
      </w:r>
      <w:r>
        <w:rPr>
          <w:rFonts w:ascii="Arial" w:hAnsi="Arial" w:cs="Arial"/>
        </w:rPr>
        <w:t xml:space="preserve">ждународной научной </w:t>
      </w:r>
      <w:r w:rsidRPr="006F688B">
        <w:rPr>
          <w:rFonts w:ascii="Arial" w:hAnsi="Arial" w:cs="Arial"/>
        </w:rPr>
        <w:t>конференции «Русский язык</w:t>
      </w:r>
      <w:r>
        <w:rPr>
          <w:rFonts w:ascii="Arial" w:hAnsi="Arial" w:cs="Arial"/>
        </w:rPr>
        <w:t xml:space="preserve"> </w:t>
      </w:r>
      <w:r w:rsidRPr="006F688B">
        <w:rPr>
          <w:rFonts w:ascii="Arial" w:hAnsi="Arial" w:cs="Arial"/>
        </w:rPr>
        <w:t>и культура в зеркале перевода»</w:t>
      </w:r>
      <w:r w:rsidR="00AA5F02">
        <w:rPr>
          <w:rFonts w:ascii="Arial" w:hAnsi="Arial" w:cs="Arial"/>
        </w:rPr>
        <w:t>.</w:t>
      </w:r>
    </w:p>
    <w:p w14:paraId="7481667E" w14:textId="77777777" w:rsidR="009C5035" w:rsidRPr="006F688B" w:rsidRDefault="009C5035" w:rsidP="00E15AB5">
      <w:pPr>
        <w:spacing w:after="0" w:line="240" w:lineRule="auto"/>
        <w:ind w:firstLine="567"/>
        <w:jc w:val="both"/>
        <w:outlineLvl w:val="1"/>
        <w:rPr>
          <w:rFonts w:ascii="Arial" w:hAnsi="Arial" w:cs="Arial"/>
        </w:rPr>
      </w:pPr>
      <w:r w:rsidRPr="006F688B">
        <w:rPr>
          <w:rFonts w:ascii="Arial" w:hAnsi="Arial" w:cs="Arial"/>
        </w:rPr>
        <w:t>На конференции планируются выступления и дискуссии по следующим направлениям:</w:t>
      </w:r>
    </w:p>
    <w:p w14:paraId="0238401D" w14:textId="77777777" w:rsidR="002E73B5" w:rsidRPr="00E15AB5" w:rsidRDefault="002E73B5" w:rsidP="00E15AB5">
      <w:pPr>
        <w:spacing w:after="0" w:line="240" w:lineRule="auto"/>
        <w:jc w:val="both"/>
        <w:rPr>
          <w:rFonts w:ascii="Arial" w:hAnsi="Arial" w:cs="Arial"/>
          <w:sz w:val="18"/>
          <w:szCs w:val="18"/>
        </w:rPr>
      </w:pPr>
    </w:p>
    <w:p w14:paraId="471ABBD3" w14:textId="0A1BA455" w:rsidR="00B95B95" w:rsidRDefault="00B95B95" w:rsidP="00E15AB5">
      <w:pPr>
        <w:pStyle w:val="a4"/>
        <w:numPr>
          <w:ilvl w:val="0"/>
          <w:numId w:val="22"/>
        </w:numPr>
        <w:spacing w:after="0" w:line="240" w:lineRule="auto"/>
        <w:jc w:val="both"/>
        <w:rPr>
          <w:rFonts w:ascii="Arial" w:hAnsi="Arial" w:cs="Arial"/>
          <w:b/>
          <w:bCs/>
        </w:rPr>
      </w:pPr>
      <w:r>
        <w:rPr>
          <w:rFonts w:ascii="Arial" w:hAnsi="Arial" w:cs="Arial"/>
          <w:b/>
          <w:bCs/>
        </w:rPr>
        <w:t xml:space="preserve">Произведения </w:t>
      </w:r>
      <w:r w:rsidR="00302FCE">
        <w:rPr>
          <w:rFonts w:ascii="Arial" w:hAnsi="Arial" w:cs="Arial"/>
          <w:b/>
          <w:bCs/>
        </w:rPr>
        <w:t>А.С. Пушкина</w:t>
      </w:r>
      <w:r>
        <w:rPr>
          <w:rFonts w:ascii="Arial" w:hAnsi="Arial" w:cs="Arial"/>
          <w:b/>
          <w:bCs/>
        </w:rPr>
        <w:t xml:space="preserve"> в переводах на языки мира</w:t>
      </w:r>
      <w:r w:rsidR="000D694A">
        <w:rPr>
          <w:rFonts w:ascii="Arial" w:hAnsi="Arial" w:cs="Arial"/>
          <w:b/>
          <w:bCs/>
        </w:rPr>
        <w:t>.</w:t>
      </w:r>
    </w:p>
    <w:p w14:paraId="709A07E1" w14:textId="775EE85A" w:rsidR="000D694A" w:rsidRDefault="00AA5935" w:rsidP="00E15AB5">
      <w:pPr>
        <w:pStyle w:val="a4"/>
        <w:numPr>
          <w:ilvl w:val="0"/>
          <w:numId w:val="22"/>
        </w:numPr>
        <w:spacing w:after="0" w:line="240" w:lineRule="auto"/>
        <w:jc w:val="both"/>
        <w:rPr>
          <w:rFonts w:ascii="Arial" w:hAnsi="Arial" w:cs="Arial"/>
          <w:b/>
          <w:bCs/>
        </w:rPr>
      </w:pPr>
      <w:r w:rsidRPr="00AA5935">
        <w:rPr>
          <w:rFonts w:ascii="Arial" w:hAnsi="Arial" w:cs="Arial"/>
          <w:b/>
          <w:bCs/>
        </w:rPr>
        <w:t>Произведения А.С.</w:t>
      </w:r>
      <w:r>
        <w:rPr>
          <w:rFonts w:ascii="Arial" w:hAnsi="Arial" w:cs="Arial"/>
          <w:b/>
          <w:bCs/>
        </w:rPr>
        <w:t> </w:t>
      </w:r>
      <w:r w:rsidRPr="00AA5935">
        <w:rPr>
          <w:rFonts w:ascii="Arial" w:hAnsi="Arial" w:cs="Arial"/>
          <w:b/>
          <w:bCs/>
        </w:rPr>
        <w:t xml:space="preserve">Пушкина на занятиях по русскому языку как </w:t>
      </w:r>
      <w:r w:rsidR="009A336C">
        <w:rPr>
          <w:rFonts w:ascii="Arial" w:hAnsi="Arial" w:cs="Arial"/>
          <w:b/>
          <w:bCs/>
        </w:rPr>
        <w:t xml:space="preserve">родному и как </w:t>
      </w:r>
      <w:r w:rsidRPr="00AA5935">
        <w:rPr>
          <w:rFonts w:ascii="Arial" w:hAnsi="Arial" w:cs="Arial"/>
          <w:b/>
          <w:bCs/>
        </w:rPr>
        <w:t>иностранному.</w:t>
      </w:r>
    </w:p>
    <w:p w14:paraId="1591BEA6" w14:textId="376C4284" w:rsidR="004A19CE" w:rsidRDefault="004A19CE" w:rsidP="00E15AB5">
      <w:pPr>
        <w:pStyle w:val="a4"/>
        <w:numPr>
          <w:ilvl w:val="0"/>
          <w:numId w:val="22"/>
        </w:numPr>
        <w:spacing w:after="0" w:line="240" w:lineRule="auto"/>
        <w:jc w:val="both"/>
        <w:rPr>
          <w:rFonts w:ascii="Arial" w:hAnsi="Arial" w:cs="Arial"/>
          <w:b/>
          <w:bCs/>
        </w:rPr>
      </w:pPr>
      <w:r w:rsidRPr="004A19CE">
        <w:rPr>
          <w:rFonts w:ascii="Arial" w:hAnsi="Arial" w:cs="Arial"/>
          <w:b/>
          <w:bCs/>
        </w:rPr>
        <w:t xml:space="preserve">Русский литературный язык от </w:t>
      </w:r>
      <w:r>
        <w:rPr>
          <w:rFonts w:ascii="Arial" w:hAnsi="Arial" w:cs="Arial"/>
          <w:b/>
          <w:bCs/>
        </w:rPr>
        <w:t>А.С. </w:t>
      </w:r>
      <w:r w:rsidRPr="004A19CE">
        <w:rPr>
          <w:rFonts w:ascii="Arial" w:hAnsi="Arial" w:cs="Arial"/>
          <w:b/>
          <w:bCs/>
        </w:rPr>
        <w:t>Пушкина до эпохи цифровизации.</w:t>
      </w:r>
    </w:p>
    <w:p w14:paraId="0089322B" w14:textId="645EF33C" w:rsidR="004A19CE" w:rsidRDefault="004A19CE" w:rsidP="00E15AB5">
      <w:pPr>
        <w:pStyle w:val="a4"/>
        <w:numPr>
          <w:ilvl w:val="0"/>
          <w:numId w:val="22"/>
        </w:numPr>
        <w:spacing w:after="0" w:line="240" w:lineRule="auto"/>
        <w:jc w:val="both"/>
        <w:rPr>
          <w:rFonts w:ascii="Arial" w:hAnsi="Arial" w:cs="Arial"/>
          <w:b/>
          <w:bCs/>
        </w:rPr>
      </w:pPr>
      <w:r w:rsidRPr="004A19CE">
        <w:rPr>
          <w:rFonts w:ascii="Arial" w:hAnsi="Arial" w:cs="Arial"/>
          <w:b/>
          <w:bCs/>
        </w:rPr>
        <w:t>Рецепция личности и творчества А.С.</w:t>
      </w:r>
      <w:r>
        <w:rPr>
          <w:rFonts w:ascii="Arial" w:hAnsi="Arial" w:cs="Arial"/>
          <w:b/>
          <w:bCs/>
        </w:rPr>
        <w:t> </w:t>
      </w:r>
      <w:r w:rsidRPr="004A19CE">
        <w:rPr>
          <w:rFonts w:ascii="Arial" w:hAnsi="Arial" w:cs="Arial"/>
          <w:b/>
          <w:bCs/>
        </w:rPr>
        <w:t>Пушкина в русской и мировой культуре</w:t>
      </w:r>
      <w:r>
        <w:rPr>
          <w:rFonts w:ascii="Arial" w:hAnsi="Arial" w:cs="Arial"/>
          <w:b/>
          <w:bCs/>
        </w:rPr>
        <w:t>.</w:t>
      </w:r>
    </w:p>
    <w:p w14:paraId="443C53D2" w14:textId="6525E28F" w:rsidR="00B95B95" w:rsidRDefault="00B95B95" w:rsidP="00E15AB5">
      <w:pPr>
        <w:pStyle w:val="a4"/>
        <w:numPr>
          <w:ilvl w:val="0"/>
          <w:numId w:val="22"/>
        </w:numPr>
        <w:spacing w:after="0" w:line="240" w:lineRule="auto"/>
        <w:jc w:val="both"/>
        <w:rPr>
          <w:rFonts w:ascii="Arial" w:hAnsi="Arial" w:cs="Arial"/>
          <w:b/>
          <w:bCs/>
        </w:rPr>
      </w:pPr>
      <w:r>
        <w:rPr>
          <w:rFonts w:ascii="Arial" w:hAnsi="Arial" w:cs="Arial"/>
          <w:b/>
          <w:bCs/>
        </w:rPr>
        <w:t>Перевод как вектор научных знаний и культурных ценностей</w:t>
      </w:r>
      <w:r w:rsidR="004A19CE">
        <w:rPr>
          <w:rFonts w:ascii="Arial" w:hAnsi="Arial" w:cs="Arial"/>
          <w:b/>
          <w:bCs/>
        </w:rPr>
        <w:t>.</w:t>
      </w:r>
    </w:p>
    <w:p w14:paraId="1E7452E6" w14:textId="797163E2" w:rsidR="00B95B95" w:rsidRDefault="00B95B95" w:rsidP="00E15AB5">
      <w:pPr>
        <w:pStyle w:val="a4"/>
        <w:numPr>
          <w:ilvl w:val="0"/>
          <w:numId w:val="22"/>
        </w:numPr>
        <w:spacing w:after="0" w:line="240" w:lineRule="auto"/>
        <w:jc w:val="both"/>
        <w:rPr>
          <w:rFonts w:ascii="Arial" w:hAnsi="Arial" w:cs="Arial"/>
          <w:b/>
          <w:bCs/>
        </w:rPr>
      </w:pPr>
      <w:r>
        <w:rPr>
          <w:rFonts w:ascii="Arial" w:hAnsi="Arial" w:cs="Arial"/>
          <w:b/>
          <w:bCs/>
        </w:rPr>
        <w:t>Вопросы взаимодействия культур в межъязыковой коммуникации</w:t>
      </w:r>
      <w:r w:rsidR="004A19CE">
        <w:rPr>
          <w:rFonts w:ascii="Arial" w:hAnsi="Arial" w:cs="Arial"/>
          <w:b/>
          <w:bCs/>
        </w:rPr>
        <w:t>.</w:t>
      </w:r>
    </w:p>
    <w:p w14:paraId="70516930" w14:textId="1728442F" w:rsidR="00B95B95" w:rsidRDefault="00B95B95" w:rsidP="00E15AB5">
      <w:pPr>
        <w:pStyle w:val="a4"/>
        <w:numPr>
          <w:ilvl w:val="0"/>
          <w:numId w:val="22"/>
        </w:numPr>
        <w:spacing w:after="0" w:line="240" w:lineRule="auto"/>
        <w:jc w:val="both"/>
        <w:rPr>
          <w:rFonts w:ascii="Arial" w:hAnsi="Arial" w:cs="Arial"/>
          <w:b/>
          <w:bCs/>
        </w:rPr>
      </w:pPr>
      <w:r w:rsidRPr="00B95B95">
        <w:rPr>
          <w:rFonts w:ascii="Arial" w:hAnsi="Arial" w:cs="Arial"/>
          <w:b/>
          <w:bCs/>
        </w:rPr>
        <w:t xml:space="preserve">Культурно-этические и социально-психологические аспекты </w:t>
      </w:r>
      <w:r w:rsidR="0060494B">
        <w:rPr>
          <w:rFonts w:ascii="Arial" w:hAnsi="Arial" w:cs="Arial"/>
          <w:b/>
          <w:bCs/>
        </w:rPr>
        <w:t>многоязычной</w:t>
      </w:r>
      <w:r w:rsidRPr="00B95B95">
        <w:rPr>
          <w:rFonts w:ascii="Arial" w:hAnsi="Arial" w:cs="Arial"/>
          <w:b/>
          <w:bCs/>
        </w:rPr>
        <w:t xml:space="preserve"> коммуникации</w:t>
      </w:r>
      <w:r w:rsidR="0060494B">
        <w:rPr>
          <w:rFonts w:ascii="Arial" w:hAnsi="Arial" w:cs="Arial"/>
          <w:b/>
          <w:bCs/>
        </w:rPr>
        <w:t>.</w:t>
      </w:r>
    </w:p>
    <w:p w14:paraId="250FBED8" w14:textId="0E11D070" w:rsidR="00B8041A" w:rsidRPr="00B95B95" w:rsidRDefault="00B8041A" w:rsidP="00E15AB5">
      <w:pPr>
        <w:pStyle w:val="a4"/>
        <w:numPr>
          <w:ilvl w:val="0"/>
          <w:numId w:val="22"/>
        </w:numPr>
        <w:spacing w:after="0" w:line="240" w:lineRule="auto"/>
        <w:jc w:val="both"/>
        <w:rPr>
          <w:rFonts w:ascii="Arial" w:hAnsi="Arial" w:cs="Arial"/>
          <w:b/>
          <w:bCs/>
        </w:rPr>
      </w:pPr>
      <w:r w:rsidRPr="00B8041A">
        <w:rPr>
          <w:rFonts w:ascii="Arial" w:hAnsi="Arial" w:cs="Arial"/>
          <w:b/>
          <w:bCs/>
        </w:rPr>
        <w:t>Русский язык: язык науки и образования</w:t>
      </w:r>
      <w:r w:rsidR="004A19CE">
        <w:rPr>
          <w:rFonts w:ascii="Arial" w:hAnsi="Arial" w:cs="Arial"/>
          <w:b/>
          <w:bCs/>
        </w:rPr>
        <w:t>.</w:t>
      </w:r>
    </w:p>
    <w:p w14:paraId="595CBBD0" w14:textId="1ADAD9B5" w:rsidR="00A63401" w:rsidRDefault="00B95B95" w:rsidP="00E15AB5">
      <w:pPr>
        <w:pStyle w:val="a4"/>
        <w:numPr>
          <w:ilvl w:val="0"/>
          <w:numId w:val="22"/>
        </w:numPr>
        <w:spacing w:after="0" w:line="240" w:lineRule="auto"/>
        <w:jc w:val="both"/>
        <w:rPr>
          <w:rFonts w:ascii="Arial" w:hAnsi="Arial" w:cs="Arial"/>
          <w:b/>
          <w:bCs/>
        </w:rPr>
      </w:pPr>
      <w:r w:rsidRPr="00B95B95">
        <w:rPr>
          <w:rFonts w:ascii="Arial" w:hAnsi="Arial" w:cs="Arial"/>
          <w:b/>
          <w:bCs/>
        </w:rPr>
        <w:t>Традиции и инновации в современных концепциях обучения иностранному языку</w:t>
      </w:r>
      <w:r w:rsidR="00BD6A08">
        <w:rPr>
          <w:rFonts w:ascii="Arial" w:hAnsi="Arial" w:cs="Arial"/>
          <w:b/>
          <w:bCs/>
        </w:rPr>
        <w:t>.</w:t>
      </w:r>
    </w:p>
    <w:p w14:paraId="64AEA41D" w14:textId="40100BE8" w:rsidR="007C1115" w:rsidRDefault="007C1115" w:rsidP="00E15AB5">
      <w:pPr>
        <w:pStyle w:val="a4"/>
        <w:numPr>
          <w:ilvl w:val="0"/>
          <w:numId w:val="22"/>
        </w:numPr>
        <w:spacing w:after="0" w:line="240" w:lineRule="auto"/>
        <w:jc w:val="both"/>
        <w:rPr>
          <w:rFonts w:ascii="Arial" w:hAnsi="Arial" w:cs="Arial"/>
          <w:b/>
          <w:bCs/>
        </w:rPr>
      </w:pPr>
      <w:r>
        <w:rPr>
          <w:rFonts w:ascii="Arial" w:hAnsi="Arial" w:cs="Arial"/>
          <w:b/>
          <w:bCs/>
        </w:rPr>
        <w:t xml:space="preserve">Традиции </w:t>
      </w:r>
      <w:r w:rsidRPr="00B95B95">
        <w:rPr>
          <w:rFonts w:ascii="Arial" w:hAnsi="Arial" w:cs="Arial"/>
          <w:b/>
          <w:bCs/>
        </w:rPr>
        <w:t xml:space="preserve">и инновации в современных концепциях обучения </w:t>
      </w:r>
      <w:r>
        <w:rPr>
          <w:rFonts w:ascii="Arial" w:hAnsi="Arial" w:cs="Arial"/>
          <w:b/>
          <w:bCs/>
        </w:rPr>
        <w:t xml:space="preserve">русскому языку как </w:t>
      </w:r>
      <w:r w:rsidRPr="00B95B95">
        <w:rPr>
          <w:rFonts w:ascii="Arial" w:hAnsi="Arial" w:cs="Arial"/>
          <w:b/>
          <w:bCs/>
        </w:rPr>
        <w:t>иностранному</w:t>
      </w:r>
      <w:r>
        <w:rPr>
          <w:rFonts w:ascii="Arial" w:hAnsi="Arial" w:cs="Arial"/>
          <w:b/>
          <w:bCs/>
        </w:rPr>
        <w:t>.</w:t>
      </w:r>
    </w:p>
    <w:p w14:paraId="0CF98706" w14:textId="7B2D66B8" w:rsidR="00B8041A" w:rsidRPr="00E15AB5" w:rsidRDefault="00B8041A" w:rsidP="00E15AB5">
      <w:pPr>
        <w:spacing w:after="0" w:line="240" w:lineRule="auto"/>
        <w:jc w:val="both"/>
        <w:rPr>
          <w:rFonts w:ascii="Arial" w:hAnsi="Arial" w:cs="Arial"/>
          <w:b/>
          <w:bCs/>
          <w:sz w:val="18"/>
          <w:szCs w:val="18"/>
        </w:rPr>
      </w:pPr>
    </w:p>
    <w:p w14:paraId="228E7E14" w14:textId="14A07916" w:rsidR="009C5035" w:rsidRPr="00D6331F" w:rsidRDefault="009C5035" w:rsidP="00E15AB5">
      <w:pPr>
        <w:spacing w:after="0" w:line="240" w:lineRule="auto"/>
        <w:ind w:firstLine="709"/>
        <w:jc w:val="both"/>
        <w:rPr>
          <w:rFonts w:ascii="Arial" w:hAnsi="Arial" w:cs="Arial"/>
        </w:rPr>
      </w:pPr>
      <w:r w:rsidRPr="00D6331F">
        <w:rPr>
          <w:rFonts w:ascii="Arial" w:hAnsi="Arial" w:cs="Arial"/>
        </w:rPr>
        <w:t xml:space="preserve">По окончании конференции участникам будут выданы </w:t>
      </w:r>
      <w:r w:rsidRPr="003466DB">
        <w:rPr>
          <w:rFonts w:ascii="Arial" w:hAnsi="Arial" w:cs="Arial"/>
          <w:b/>
          <w:bCs/>
        </w:rPr>
        <w:t>сертификаты</w:t>
      </w:r>
      <w:r w:rsidRPr="00D6331F">
        <w:rPr>
          <w:rFonts w:ascii="Arial" w:hAnsi="Arial" w:cs="Arial"/>
        </w:rPr>
        <w:t xml:space="preserve"> установленного образца об участии в конференции.</w:t>
      </w:r>
    </w:p>
    <w:p w14:paraId="4F878AE0" w14:textId="77777777" w:rsidR="009C5035" w:rsidRPr="00E15AB5" w:rsidRDefault="009C5035" w:rsidP="00E15AB5">
      <w:pPr>
        <w:spacing w:after="0" w:line="240" w:lineRule="auto"/>
        <w:jc w:val="both"/>
        <w:rPr>
          <w:rFonts w:ascii="Arial" w:hAnsi="Arial" w:cs="Arial"/>
          <w:sz w:val="18"/>
          <w:szCs w:val="18"/>
        </w:rPr>
      </w:pPr>
    </w:p>
    <w:p w14:paraId="036507E8" w14:textId="77777777" w:rsidR="008A6544" w:rsidRDefault="009C5035" w:rsidP="008A6544">
      <w:pPr>
        <w:spacing w:after="0" w:line="240" w:lineRule="auto"/>
        <w:ind w:firstLine="708"/>
        <w:jc w:val="both"/>
        <w:rPr>
          <w:rFonts w:ascii="Arial" w:hAnsi="Arial" w:cs="Arial"/>
          <w:b/>
        </w:rPr>
      </w:pPr>
      <w:r w:rsidRPr="006F688B">
        <w:rPr>
          <w:rFonts w:ascii="Arial" w:hAnsi="Arial" w:cs="Arial"/>
        </w:rPr>
        <w:t>Рабочий язык конференции – русский.</w:t>
      </w:r>
      <w:r w:rsidR="008A6544" w:rsidRPr="008A6544">
        <w:rPr>
          <w:rFonts w:ascii="Arial" w:hAnsi="Arial" w:cs="Arial"/>
          <w:b/>
        </w:rPr>
        <w:t xml:space="preserve"> </w:t>
      </w:r>
    </w:p>
    <w:p w14:paraId="010E1876" w14:textId="77777777" w:rsidR="008A6544" w:rsidRPr="00E15AB5" w:rsidRDefault="008A6544" w:rsidP="008A6544">
      <w:pPr>
        <w:spacing w:after="0" w:line="240" w:lineRule="auto"/>
        <w:ind w:firstLine="708"/>
        <w:jc w:val="both"/>
        <w:rPr>
          <w:rFonts w:ascii="Arial" w:hAnsi="Arial" w:cs="Arial"/>
          <w:b/>
          <w:sz w:val="18"/>
          <w:szCs w:val="18"/>
        </w:rPr>
      </w:pPr>
    </w:p>
    <w:p w14:paraId="69E823FF" w14:textId="2FD4ACD2" w:rsidR="008A6544" w:rsidRDefault="008A6544" w:rsidP="008A6544">
      <w:pPr>
        <w:spacing w:after="0" w:line="240" w:lineRule="auto"/>
        <w:ind w:firstLine="708"/>
        <w:jc w:val="center"/>
        <w:rPr>
          <w:rFonts w:ascii="Arial" w:hAnsi="Arial" w:cs="Arial"/>
          <w:b/>
        </w:rPr>
      </w:pPr>
      <w:r>
        <w:rPr>
          <w:rFonts w:ascii="Arial" w:hAnsi="Arial" w:cs="Arial"/>
          <w:b/>
        </w:rPr>
        <w:t xml:space="preserve">График работы </w:t>
      </w:r>
      <w:r w:rsidRPr="00AA5F02">
        <w:rPr>
          <w:rFonts w:ascii="Arial" w:hAnsi="Arial" w:cs="Arial"/>
          <w:b/>
        </w:rPr>
        <w:t>конференции:</w:t>
      </w:r>
    </w:p>
    <w:p w14:paraId="09B9E261" w14:textId="7B530862" w:rsidR="008A6544" w:rsidRPr="00E15AB5" w:rsidRDefault="008A6544" w:rsidP="008A6544">
      <w:pPr>
        <w:spacing w:after="0" w:line="240" w:lineRule="auto"/>
        <w:ind w:firstLine="708"/>
        <w:jc w:val="both"/>
        <w:rPr>
          <w:rFonts w:ascii="Arial" w:hAnsi="Arial" w:cs="Arial"/>
          <w:b/>
          <w:sz w:val="18"/>
          <w:szCs w:val="18"/>
        </w:rPr>
      </w:pPr>
    </w:p>
    <w:tbl>
      <w:tblPr>
        <w:tblStyle w:val="11"/>
        <w:tblW w:w="0" w:type="auto"/>
        <w:tblLook w:val="04A0" w:firstRow="1" w:lastRow="0" w:firstColumn="1" w:lastColumn="0" w:noHBand="0" w:noVBand="1"/>
      </w:tblPr>
      <w:tblGrid>
        <w:gridCol w:w="1530"/>
        <w:gridCol w:w="7815"/>
      </w:tblGrid>
      <w:tr w:rsidR="003466DB" w:rsidRPr="003466DB" w14:paraId="07C3156F" w14:textId="77777777" w:rsidTr="00114FFE">
        <w:tc>
          <w:tcPr>
            <w:tcW w:w="1530" w:type="dxa"/>
            <w:vAlign w:val="center"/>
          </w:tcPr>
          <w:p w14:paraId="157B8803" w14:textId="520CA788" w:rsidR="003466DB" w:rsidRPr="003466DB" w:rsidRDefault="003466DB" w:rsidP="00114FFE">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2</w:t>
            </w:r>
            <w:r w:rsidR="00840C58">
              <w:rPr>
                <w:rFonts w:ascii="Times New Roman" w:hAnsi="Times New Roman" w:cs="Times New Roman"/>
                <w:b/>
                <w:sz w:val="24"/>
                <w:szCs w:val="24"/>
                <w:lang w:eastAsia="en-US"/>
              </w:rPr>
              <w:t>5</w:t>
            </w:r>
            <w:r w:rsidRPr="003466DB">
              <w:rPr>
                <w:rFonts w:ascii="Times New Roman" w:hAnsi="Times New Roman" w:cs="Times New Roman"/>
                <w:b/>
                <w:sz w:val="24"/>
                <w:szCs w:val="24"/>
                <w:lang w:eastAsia="en-US"/>
              </w:rPr>
              <w:t>.</w:t>
            </w:r>
            <w:r>
              <w:rPr>
                <w:rFonts w:ascii="Times New Roman" w:hAnsi="Times New Roman" w:cs="Times New Roman"/>
                <w:b/>
                <w:sz w:val="24"/>
                <w:szCs w:val="24"/>
                <w:lang w:eastAsia="en-US"/>
              </w:rPr>
              <w:t>04</w:t>
            </w:r>
            <w:r w:rsidRPr="003466DB">
              <w:rPr>
                <w:rFonts w:ascii="Times New Roman" w:hAnsi="Times New Roman" w:cs="Times New Roman"/>
                <w:b/>
                <w:sz w:val="24"/>
                <w:szCs w:val="24"/>
                <w:lang w:eastAsia="en-US"/>
              </w:rPr>
              <w:t>.202</w:t>
            </w:r>
            <w:r w:rsidR="000D787B">
              <w:rPr>
                <w:rFonts w:ascii="Times New Roman" w:hAnsi="Times New Roman" w:cs="Times New Roman"/>
                <w:b/>
                <w:sz w:val="24"/>
                <w:szCs w:val="24"/>
                <w:lang w:eastAsia="en-US"/>
              </w:rPr>
              <w:t>4</w:t>
            </w:r>
          </w:p>
        </w:tc>
        <w:tc>
          <w:tcPr>
            <w:tcW w:w="7815" w:type="dxa"/>
          </w:tcPr>
          <w:p w14:paraId="3F1D91DD" w14:textId="4E9785A8" w:rsidR="003466DB" w:rsidRPr="003466DB" w:rsidRDefault="003466DB" w:rsidP="003466DB">
            <w:pPr>
              <w:jc w:val="both"/>
              <w:rPr>
                <w:rFonts w:ascii="Arial" w:hAnsi="Arial" w:cs="Arial"/>
              </w:rPr>
            </w:pPr>
            <w:r w:rsidRPr="003466DB">
              <w:rPr>
                <w:rFonts w:ascii="Arial" w:hAnsi="Arial" w:cs="Arial"/>
              </w:rPr>
              <w:t>–</w:t>
            </w:r>
            <w:r w:rsidR="000A0507">
              <w:rPr>
                <w:rFonts w:ascii="Arial" w:hAnsi="Arial" w:cs="Arial"/>
              </w:rPr>
              <w:t> </w:t>
            </w:r>
            <w:r w:rsidRPr="003466DB">
              <w:rPr>
                <w:rFonts w:ascii="Arial" w:hAnsi="Arial" w:cs="Arial"/>
              </w:rPr>
              <w:t xml:space="preserve">заезд участников </w:t>
            </w:r>
            <w:r>
              <w:rPr>
                <w:rFonts w:ascii="Arial" w:hAnsi="Arial" w:cs="Arial"/>
              </w:rPr>
              <w:t>конференции</w:t>
            </w:r>
          </w:p>
          <w:p w14:paraId="6C719CA8" w14:textId="7ECD2FB0" w:rsidR="003466DB" w:rsidRPr="003466DB" w:rsidRDefault="003466DB" w:rsidP="003466DB">
            <w:pPr>
              <w:jc w:val="both"/>
              <w:rPr>
                <w:rFonts w:ascii="Arial" w:hAnsi="Arial" w:cs="Arial"/>
              </w:rPr>
            </w:pPr>
            <w:r w:rsidRPr="003466DB">
              <w:rPr>
                <w:rFonts w:ascii="Arial" w:hAnsi="Arial" w:cs="Arial"/>
              </w:rPr>
              <w:t>–</w:t>
            </w:r>
            <w:r w:rsidR="000A0507">
              <w:rPr>
                <w:rFonts w:ascii="Arial" w:hAnsi="Arial" w:cs="Arial"/>
              </w:rPr>
              <w:t> </w:t>
            </w:r>
            <w:r w:rsidRPr="003466DB">
              <w:rPr>
                <w:rFonts w:ascii="Arial" w:hAnsi="Arial" w:cs="Arial"/>
              </w:rPr>
              <w:t xml:space="preserve">размещение в </w:t>
            </w:r>
            <w:r w:rsidR="008E1DCD">
              <w:rPr>
                <w:rFonts w:ascii="Arial" w:hAnsi="Arial" w:cs="Arial"/>
              </w:rPr>
              <w:t xml:space="preserve">отеле «Николаевский посад» </w:t>
            </w:r>
            <w:r w:rsidRPr="003466DB">
              <w:rPr>
                <w:rFonts w:ascii="Arial" w:hAnsi="Arial" w:cs="Arial"/>
              </w:rPr>
              <w:t xml:space="preserve">(Россия, </w:t>
            </w:r>
            <w:r w:rsidR="008E1DCD">
              <w:rPr>
                <w:rFonts w:ascii="Arial" w:hAnsi="Arial" w:cs="Arial"/>
              </w:rPr>
              <w:t>Суздаль</w:t>
            </w:r>
            <w:r w:rsidRPr="003466DB">
              <w:rPr>
                <w:rFonts w:ascii="Arial" w:hAnsi="Arial" w:cs="Arial"/>
              </w:rPr>
              <w:t xml:space="preserve">, </w:t>
            </w:r>
            <w:r w:rsidR="008E1DCD" w:rsidRPr="008E1DCD">
              <w:rPr>
                <w:rFonts w:ascii="Arial" w:hAnsi="Arial" w:cs="Arial"/>
              </w:rPr>
              <w:t>ул.</w:t>
            </w:r>
            <w:r w:rsidR="00BF69CE">
              <w:rPr>
                <w:rFonts w:ascii="Arial" w:hAnsi="Arial" w:cs="Arial"/>
              </w:rPr>
              <w:t> </w:t>
            </w:r>
            <w:r w:rsidR="008E1DCD" w:rsidRPr="008E1DCD">
              <w:rPr>
                <w:rFonts w:ascii="Arial" w:hAnsi="Arial" w:cs="Arial"/>
              </w:rPr>
              <w:t>Ленина, д.</w:t>
            </w:r>
            <w:r w:rsidR="008E1DCD">
              <w:rPr>
                <w:rFonts w:ascii="Arial" w:hAnsi="Arial" w:cs="Arial"/>
              </w:rPr>
              <w:t> </w:t>
            </w:r>
            <w:r w:rsidR="008E1DCD" w:rsidRPr="008E1DCD">
              <w:rPr>
                <w:rFonts w:ascii="Arial" w:hAnsi="Arial" w:cs="Arial"/>
              </w:rPr>
              <w:t>138</w:t>
            </w:r>
            <w:r w:rsidRPr="003466DB">
              <w:rPr>
                <w:rFonts w:ascii="Arial" w:hAnsi="Arial" w:cs="Arial"/>
              </w:rPr>
              <w:t>).</w:t>
            </w:r>
          </w:p>
          <w:p w14:paraId="6324E5F3" w14:textId="77777777" w:rsidR="003466DB" w:rsidRDefault="003466DB" w:rsidP="003466DB">
            <w:pPr>
              <w:jc w:val="both"/>
              <w:rPr>
                <w:rFonts w:ascii="Arial" w:hAnsi="Arial" w:cs="Arial"/>
              </w:rPr>
            </w:pPr>
            <w:r w:rsidRPr="003466DB">
              <w:rPr>
                <w:rFonts w:ascii="Arial" w:hAnsi="Arial" w:cs="Arial"/>
              </w:rPr>
              <w:t>–</w:t>
            </w:r>
            <w:r w:rsidR="000A0507">
              <w:rPr>
                <w:rFonts w:ascii="Arial" w:hAnsi="Arial" w:cs="Arial"/>
              </w:rPr>
              <w:t> </w:t>
            </w:r>
            <w:r w:rsidRPr="003466DB">
              <w:rPr>
                <w:rFonts w:ascii="Arial" w:hAnsi="Arial" w:cs="Arial"/>
              </w:rPr>
              <w:t xml:space="preserve">регистрация участников </w:t>
            </w:r>
            <w:r>
              <w:rPr>
                <w:rFonts w:ascii="Arial" w:hAnsi="Arial" w:cs="Arial"/>
              </w:rPr>
              <w:t>конференции</w:t>
            </w:r>
          </w:p>
          <w:p w14:paraId="5D93BCE9" w14:textId="54EE634E" w:rsidR="009A336C" w:rsidRPr="009A336C" w:rsidRDefault="00840C58" w:rsidP="003466DB">
            <w:pPr>
              <w:jc w:val="both"/>
              <w:rPr>
                <w:rFonts w:ascii="Times New Roman" w:hAnsi="Times New Roman" w:cs="Times New Roman"/>
                <w:sz w:val="24"/>
                <w:szCs w:val="24"/>
                <w:lang w:eastAsia="en-US"/>
              </w:rPr>
            </w:pPr>
            <w:r w:rsidRPr="00840C58">
              <w:rPr>
                <w:rFonts w:ascii="Arial" w:hAnsi="Arial" w:cs="Arial"/>
              </w:rPr>
              <w:t>–</w:t>
            </w:r>
            <w:r>
              <w:rPr>
                <w:rFonts w:ascii="Arial" w:hAnsi="Arial" w:cs="Arial"/>
              </w:rPr>
              <w:t> </w:t>
            </w:r>
            <w:r w:rsidRPr="00840C58">
              <w:rPr>
                <w:rFonts w:ascii="Arial" w:hAnsi="Arial" w:cs="Arial"/>
              </w:rPr>
              <w:t>экскурсионная программа</w:t>
            </w:r>
          </w:p>
        </w:tc>
      </w:tr>
      <w:tr w:rsidR="003466DB" w:rsidRPr="003466DB" w14:paraId="0709EE8E" w14:textId="77777777" w:rsidTr="00114FFE">
        <w:tc>
          <w:tcPr>
            <w:tcW w:w="1530" w:type="dxa"/>
            <w:vAlign w:val="center"/>
          </w:tcPr>
          <w:p w14:paraId="6219EE2E" w14:textId="2548EFAA" w:rsidR="003466DB" w:rsidRPr="003466DB" w:rsidRDefault="003466DB" w:rsidP="00114FFE">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2</w:t>
            </w:r>
            <w:r w:rsidR="00840C58">
              <w:rPr>
                <w:rFonts w:ascii="Times New Roman" w:hAnsi="Times New Roman" w:cs="Times New Roman"/>
                <w:b/>
                <w:sz w:val="24"/>
                <w:szCs w:val="24"/>
                <w:lang w:eastAsia="en-US"/>
              </w:rPr>
              <w:t>6</w:t>
            </w:r>
            <w:r w:rsidRPr="003466DB">
              <w:rPr>
                <w:rFonts w:ascii="Times New Roman" w:hAnsi="Times New Roman" w:cs="Times New Roman"/>
                <w:b/>
                <w:sz w:val="24"/>
                <w:szCs w:val="24"/>
                <w:lang w:eastAsia="en-US"/>
              </w:rPr>
              <w:t>.</w:t>
            </w:r>
            <w:r>
              <w:rPr>
                <w:rFonts w:ascii="Times New Roman" w:hAnsi="Times New Roman" w:cs="Times New Roman"/>
                <w:b/>
                <w:sz w:val="24"/>
                <w:szCs w:val="24"/>
                <w:lang w:eastAsia="en-US"/>
              </w:rPr>
              <w:t>04</w:t>
            </w:r>
            <w:r w:rsidRPr="003466DB">
              <w:rPr>
                <w:rFonts w:ascii="Times New Roman" w:hAnsi="Times New Roman" w:cs="Times New Roman"/>
                <w:b/>
                <w:sz w:val="24"/>
                <w:szCs w:val="24"/>
                <w:lang w:eastAsia="en-US"/>
              </w:rPr>
              <w:t>.202</w:t>
            </w:r>
            <w:r w:rsidR="00B56FDC">
              <w:rPr>
                <w:rFonts w:ascii="Times New Roman" w:hAnsi="Times New Roman" w:cs="Times New Roman"/>
                <w:b/>
                <w:sz w:val="24"/>
                <w:szCs w:val="24"/>
                <w:lang w:eastAsia="en-US"/>
              </w:rPr>
              <w:t>4</w:t>
            </w:r>
          </w:p>
        </w:tc>
        <w:tc>
          <w:tcPr>
            <w:tcW w:w="7815" w:type="dxa"/>
          </w:tcPr>
          <w:p w14:paraId="17D35705" w14:textId="5EE3F1E0" w:rsidR="003466DB" w:rsidRPr="003466DB" w:rsidRDefault="003466DB" w:rsidP="003466DB">
            <w:pPr>
              <w:jc w:val="both"/>
              <w:rPr>
                <w:rFonts w:ascii="Arial" w:hAnsi="Arial" w:cs="Arial"/>
              </w:rPr>
            </w:pPr>
            <w:r w:rsidRPr="003466DB">
              <w:rPr>
                <w:rFonts w:ascii="Arial" w:hAnsi="Arial" w:cs="Arial"/>
              </w:rPr>
              <w:t>–</w:t>
            </w:r>
            <w:r w:rsidR="000A0507">
              <w:rPr>
                <w:rFonts w:ascii="Arial" w:hAnsi="Arial" w:cs="Arial"/>
              </w:rPr>
              <w:t> </w:t>
            </w:r>
            <w:r w:rsidRPr="003466DB">
              <w:rPr>
                <w:rFonts w:ascii="Arial" w:hAnsi="Arial" w:cs="Arial"/>
              </w:rPr>
              <w:t xml:space="preserve">открытие </w:t>
            </w:r>
            <w:r>
              <w:rPr>
                <w:rFonts w:ascii="Arial" w:hAnsi="Arial" w:cs="Arial"/>
              </w:rPr>
              <w:t>конференции</w:t>
            </w:r>
          </w:p>
          <w:p w14:paraId="21BE1B68" w14:textId="7793C955" w:rsidR="003466DB" w:rsidRPr="003466DB" w:rsidRDefault="003466DB" w:rsidP="003466DB">
            <w:pPr>
              <w:jc w:val="both"/>
              <w:rPr>
                <w:rFonts w:ascii="Arial" w:hAnsi="Arial" w:cs="Arial"/>
              </w:rPr>
            </w:pPr>
            <w:r w:rsidRPr="003466DB">
              <w:rPr>
                <w:rFonts w:ascii="Arial" w:hAnsi="Arial" w:cs="Arial"/>
              </w:rPr>
              <w:t>–</w:t>
            </w:r>
            <w:r w:rsidR="000A0507">
              <w:rPr>
                <w:rFonts w:ascii="Arial" w:hAnsi="Arial" w:cs="Arial"/>
              </w:rPr>
              <w:t> </w:t>
            </w:r>
            <w:r w:rsidRPr="003466DB">
              <w:rPr>
                <w:rFonts w:ascii="Arial" w:hAnsi="Arial" w:cs="Arial"/>
              </w:rPr>
              <w:t>пленарные доклады</w:t>
            </w:r>
          </w:p>
          <w:p w14:paraId="500603CB" w14:textId="77777777" w:rsidR="003466DB" w:rsidRDefault="003466DB" w:rsidP="003466DB">
            <w:pPr>
              <w:jc w:val="both"/>
              <w:rPr>
                <w:rFonts w:ascii="Arial" w:hAnsi="Arial" w:cs="Arial"/>
              </w:rPr>
            </w:pPr>
            <w:r w:rsidRPr="003466DB">
              <w:rPr>
                <w:rFonts w:ascii="Arial" w:hAnsi="Arial" w:cs="Arial"/>
              </w:rPr>
              <w:t>–</w:t>
            </w:r>
            <w:r w:rsidR="000A0507">
              <w:rPr>
                <w:rFonts w:ascii="Arial" w:hAnsi="Arial" w:cs="Arial"/>
              </w:rPr>
              <w:t> </w:t>
            </w:r>
            <w:r w:rsidRPr="003466DB">
              <w:rPr>
                <w:rFonts w:ascii="Arial" w:hAnsi="Arial" w:cs="Arial"/>
              </w:rPr>
              <w:t>круглые столы</w:t>
            </w:r>
          </w:p>
          <w:p w14:paraId="27B287A1" w14:textId="69FFC188" w:rsidR="00840C58" w:rsidRPr="000A0507" w:rsidRDefault="00840C58" w:rsidP="003466DB">
            <w:pPr>
              <w:jc w:val="both"/>
              <w:rPr>
                <w:rFonts w:ascii="Arial" w:hAnsi="Arial" w:cs="Arial"/>
              </w:rPr>
            </w:pPr>
            <w:r w:rsidRPr="003466DB">
              <w:rPr>
                <w:rFonts w:ascii="Arial" w:hAnsi="Arial" w:cs="Arial"/>
              </w:rPr>
              <w:t>–</w:t>
            </w:r>
            <w:r>
              <w:rPr>
                <w:rFonts w:ascii="Arial" w:hAnsi="Arial" w:cs="Arial"/>
              </w:rPr>
              <w:t> </w:t>
            </w:r>
            <w:r w:rsidRPr="003466DB">
              <w:rPr>
                <w:rFonts w:ascii="Arial" w:hAnsi="Arial" w:cs="Arial"/>
              </w:rPr>
              <w:t>работа научных секций</w:t>
            </w:r>
          </w:p>
        </w:tc>
      </w:tr>
      <w:tr w:rsidR="003466DB" w:rsidRPr="003466DB" w14:paraId="00CA30AD" w14:textId="77777777" w:rsidTr="00114FFE">
        <w:tc>
          <w:tcPr>
            <w:tcW w:w="1530" w:type="dxa"/>
            <w:vAlign w:val="center"/>
          </w:tcPr>
          <w:p w14:paraId="23116081" w14:textId="15D10783" w:rsidR="003466DB" w:rsidRPr="003466DB" w:rsidRDefault="003466DB" w:rsidP="00114FFE">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2</w:t>
            </w:r>
            <w:r w:rsidR="00840C58">
              <w:rPr>
                <w:rFonts w:ascii="Times New Roman" w:hAnsi="Times New Roman" w:cs="Times New Roman"/>
                <w:b/>
                <w:sz w:val="24"/>
                <w:szCs w:val="24"/>
                <w:lang w:eastAsia="en-US"/>
              </w:rPr>
              <w:t>7</w:t>
            </w:r>
            <w:r w:rsidRPr="003466DB">
              <w:rPr>
                <w:rFonts w:ascii="Times New Roman" w:hAnsi="Times New Roman" w:cs="Times New Roman"/>
                <w:b/>
                <w:sz w:val="24"/>
                <w:szCs w:val="24"/>
                <w:lang w:eastAsia="en-US"/>
              </w:rPr>
              <w:t>.</w:t>
            </w:r>
            <w:r>
              <w:rPr>
                <w:rFonts w:ascii="Times New Roman" w:hAnsi="Times New Roman" w:cs="Times New Roman"/>
                <w:b/>
                <w:sz w:val="24"/>
                <w:szCs w:val="24"/>
                <w:lang w:eastAsia="en-US"/>
              </w:rPr>
              <w:t>04</w:t>
            </w:r>
            <w:r w:rsidRPr="003466DB">
              <w:rPr>
                <w:rFonts w:ascii="Times New Roman" w:hAnsi="Times New Roman" w:cs="Times New Roman"/>
                <w:b/>
                <w:sz w:val="24"/>
                <w:szCs w:val="24"/>
                <w:lang w:eastAsia="en-US"/>
              </w:rPr>
              <w:t>.202</w:t>
            </w:r>
            <w:r w:rsidR="00B56FDC">
              <w:rPr>
                <w:rFonts w:ascii="Times New Roman" w:hAnsi="Times New Roman" w:cs="Times New Roman"/>
                <w:b/>
                <w:sz w:val="24"/>
                <w:szCs w:val="24"/>
                <w:lang w:eastAsia="en-US"/>
              </w:rPr>
              <w:t>4</w:t>
            </w:r>
          </w:p>
        </w:tc>
        <w:tc>
          <w:tcPr>
            <w:tcW w:w="7815" w:type="dxa"/>
          </w:tcPr>
          <w:p w14:paraId="34DA390F" w14:textId="4D76D86B" w:rsidR="00BB6787" w:rsidRDefault="003466DB" w:rsidP="003466DB">
            <w:pPr>
              <w:jc w:val="both"/>
              <w:rPr>
                <w:rFonts w:ascii="Arial" w:hAnsi="Arial" w:cs="Arial"/>
              </w:rPr>
            </w:pPr>
            <w:r w:rsidRPr="003466DB">
              <w:rPr>
                <w:rFonts w:ascii="Arial" w:hAnsi="Arial" w:cs="Arial"/>
              </w:rPr>
              <w:t>–</w:t>
            </w:r>
            <w:r w:rsidR="00BB6787">
              <w:rPr>
                <w:rFonts w:ascii="Arial" w:hAnsi="Arial" w:cs="Arial"/>
              </w:rPr>
              <w:t> </w:t>
            </w:r>
            <w:r w:rsidRPr="003466DB">
              <w:rPr>
                <w:rFonts w:ascii="Arial" w:hAnsi="Arial" w:cs="Arial"/>
              </w:rPr>
              <w:t>работа научных секций</w:t>
            </w:r>
          </w:p>
          <w:p w14:paraId="225D5425" w14:textId="77777777" w:rsidR="00840C58" w:rsidRPr="003466DB" w:rsidRDefault="00840C58" w:rsidP="00840C58">
            <w:pPr>
              <w:jc w:val="both"/>
              <w:rPr>
                <w:rFonts w:ascii="Arial" w:hAnsi="Arial" w:cs="Arial"/>
              </w:rPr>
            </w:pPr>
            <w:r w:rsidRPr="003466DB">
              <w:rPr>
                <w:rFonts w:ascii="Arial" w:hAnsi="Arial" w:cs="Arial"/>
              </w:rPr>
              <w:t xml:space="preserve">– закрытие </w:t>
            </w:r>
            <w:r>
              <w:rPr>
                <w:rFonts w:ascii="Arial" w:hAnsi="Arial" w:cs="Arial"/>
              </w:rPr>
              <w:t>конференции</w:t>
            </w:r>
            <w:r w:rsidRPr="003466DB">
              <w:rPr>
                <w:rFonts w:ascii="Arial" w:hAnsi="Arial" w:cs="Arial"/>
              </w:rPr>
              <w:t>, подведение итогов</w:t>
            </w:r>
          </w:p>
          <w:p w14:paraId="7171CB02" w14:textId="77777777" w:rsidR="00840C58" w:rsidRPr="003466DB" w:rsidRDefault="00840C58" w:rsidP="00840C58">
            <w:pPr>
              <w:jc w:val="both"/>
              <w:rPr>
                <w:rFonts w:ascii="Arial" w:hAnsi="Arial" w:cs="Arial"/>
              </w:rPr>
            </w:pPr>
            <w:r w:rsidRPr="003466DB">
              <w:rPr>
                <w:rFonts w:ascii="Arial" w:hAnsi="Arial" w:cs="Arial"/>
              </w:rPr>
              <w:t>– вручение сертификатов</w:t>
            </w:r>
          </w:p>
          <w:p w14:paraId="3585F514" w14:textId="77777777" w:rsidR="00840C58" w:rsidRPr="003466DB" w:rsidRDefault="00840C58" w:rsidP="00840C58">
            <w:pPr>
              <w:jc w:val="both"/>
              <w:rPr>
                <w:rFonts w:ascii="Arial" w:hAnsi="Arial" w:cs="Arial"/>
              </w:rPr>
            </w:pPr>
            <w:r w:rsidRPr="003466DB">
              <w:rPr>
                <w:rFonts w:ascii="Arial" w:hAnsi="Arial" w:cs="Arial"/>
              </w:rPr>
              <w:t>– концертная программа</w:t>
            </w:r>
          </w:p>
          <w:p w14:paraId="0C219E7F" w14:textId="6F17C2B9" w:rsidR="003466DB" w:rsidRPr="00BB6787" w:rsidRDefault="00840C58" w:rsidP="00840C58">
            <w:pPr>
              <w:jc w:val="both"/>
              <w:rPr>
                <w:rFonts w:ascii="Arial" w:hAnsi="Arial" w:cs="Arial"/>
              </w:rPr>
            </w:pPr>
            <w:r w:rsidRPr="003466DB">
              <w:rPr>
                <w:rFonts w:ascii="Arial" w:hAnsi="Arial" w:cs="Arial"/>
              </w:rPr>
              <w:t>– торжественный ужин</w:t>
            </w:r>
          </w:p>
        </w:tc>
      </w:tr>
      <w:tr w:rsidR="00B56FDC" w:rsidRPr="003466DB" w14:paraId="651D833E" w14:textId="77777777" w:rsidTr="00114FFE">
        <w:tc>
          <w:tcPr>
            <w:tcW w:w="1530" w:type="dxa"/>
            <w:vAlign w:val="center"/>
          </w:tcPr>
          <w:p w14:paraId="4941EB87" w14:textId="15781D0D" w:rsidR="00B56FDC" w:rsidRDefault="00B56FDC" w:rsidP="00114FF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w:t>
            </w:r>
            <w:r w:rsidRPr="003466DB">
              <w:rPr>
                <w:rFonts w:ascii="Times New Roman" w:hAnsi="Times New Roman" w:cs="Times New Roman"/>
                <w:b/>
                <w:sz w:val="24"/>
                <w:szCs w:val="24"/>
                <w:lang w:eastAsia="en-US"/>
              </w:rPr>
              <w:t>.</w:t>
            </w:r>
            <w:r>
              <w:rPr>
                <w:rFonts w:ascii="Times New Roman" w:hAnsi="Times New Roman" w:cs="Times New Roman"/>
                <w:b/>
                <w:sz w:val="24"/>
                <w:szCs w:val="24"/>
                <w:lang w:eastAsia="en-US"/>
              </w:rPr>
              <w:t>04</w:t>
            </w:r>
            <w:r w:rsidRPr="003466DB">
              <w:rPr>
                <w:rFonts w:ascii="Times New Roman" w:hAnsi="Times New Roman" w:cs="Times New Roman"/>
                <w:b/>
                <w:sz w:val="24"/>
                <w:szCs w:val="24"/>
                <w:lang w:eastAsia="en-US"/>
              </w:rPr>
              <w:t>.202</w:t>
            </w:r>
            <w:r>
              <w:rPr>
                <w:rFonts w:ascii="Times New Roman" w:hAnsi="Times New Roman" w:cs="Times New Roman"/>
                <w:b/>
                <w:sz w:val="24"/>
                <w:szCs w:val="24"/>
                <w:lang w:eastAsia="en-US"/>
              </w:rPr>
              <w:t>4</w:t>
            </w:r>
          </w:p>
        </w:tc>
        <w:tc>
          <w:tcPr>
            <w:tcW w:w="7815" w:type="dxa"/>
          </w:tcPr>
          <w:p w14:paraId="00F57F33" w14:textId="5B982B9C" w:rsidR="00B56FDC" w:rsidRPr="003466DB" w:rsidRDefault="00B56FDC" w:rsidP="003466DB">
            <w:pPr>
              <w:jc w:val="both"/>
              <w:rPr>
                <w:rFonts w:ascii="Arial" w:hAnsi="Arial" w:cs="Arial"/>
              </w:rPr>
            </w:pPr>
            <w:r w:rsidRPr="003466DB">
              <w:rPr>
                <w:rFonts w:ascii="Arial" w:hAnsi="Arial" w:cs="Arial"/>
              </w:rPr>
              <w:t xml:space="preserve">– отъезд участников </w:t>
            </w:r>
            <w:r>
              <w:rPr>
                <w:rFonts w:ascii="Arial" w:hAnsi="Arial" w:cs="Arial"/>
              </w:rPr>
              <w:t>конференции</w:t>
            </w:r>
          </w:p>
        </w:tc>
      </w:tr>
    </w:tbl>
    <w:p w14:paraId="51D93A6E" w14:textId="77777777" w:rsidR="003466DB" w:rsidRPr="00AA5F02" w:rsidRDefault="003466DB" w:rsidP="008A6544">
      <w:pPr>
        <w:spacing w:after="0" w:line="240" w:lineRule="auto"/>
        <w:ind w:firstLine="708"/>
        <w:jc w:val="both"/>
        <w:rPr>
          <w:rFonts w:ascii="Arial" w:hAnsi="Arial" w:cs="Arial"/>
          <w:b/>
        </w:rPr>
      </w:pPr>
    </w:p>
    <w:p w14:paraId="1FCD9138" w14:textId="2DB36710" w:rsidR="00E36878" w:rsidRPr="006F688B" w:rsidRDefault="003466DB" w:rsidP="00E36878">
      <w:pPr>
        <w:spacing w:after="0" w:line="240" w:lineRule="auto"/>
        <w:ind w:firstLine="708"/>
        <w:jc w:val="both"/>
        <w:rPr>
          <w:rFonts w:ascii="Arial" w:hAnsi="Arial" w:cs="Arial"/>
          <w:b/>
          <w:bCs/>
        </w:rPr>
      </w:pPr>
      <w:r w:rsidRPr="003466DB">
        <w:rPr>
          <w:rFonts w:ascii="Arial" w:hAnsi="Arial" w:cs="Arial"/>
        </w:rPr>
        <w:t xml:space="preserve">Для участия в </w:t>
      </w:r>
      <w:r w:rsidR="00E15AB5">
        <w:rPr>
          <w:rFonts w:ascii="Arial" w:hAnsi="Arial" w:cs="Arial"/>
        </w:rPr>
        <w:t>конференции</w:t>
      </w:r>
      <w:r w:rsidRPr="003466DB">
        <w:rPr>
          <w:rFonts w:ascii="Arial" w:hAnsi="Arial" w:cs="Arial"/>
        </w:rPr>
        <w:t xml:space="preserve"> необходимо заполнить </w:t>
      </w:r>
      <w:r w:rsidRPr="003466DB">
        <w:rPr>
          <w:rFonts w:ascii="Arial" w:hAnsi="Arial" w:cs="Arial"/>
          <w:b/>
          <w:bCs/>
          <w:u w:val="single"/>
        </w:rPr>
        <w:t>регистрационную форму</w:t>
      </w:r>
      <w:r w:rsidRPr="003466DB">
        <w:rPr>
          <w:rFonts w:ascii="Arial" w:hAnsi="Arial" w:cs="Arial"/>
        </w:rPr>
        <w:t xml:space="preserve"> (см.</w:t>
      </w:r>
      <w:r w:rsidR="00BB6787">
        <w:rPr>
          <w:rFonts w:ascii="Arial" w:hAnsi="Arial" w:cs="Arial"/>
        </w:rPr>
        <w:t> </w:t>
      </w:r>
      <w:r w:rsidRPr="003466DB">
        <w:rPr>
          <w:rFonts w:ascii="Arial" w:hAnsi="Arial" w:cs="Arial"/>
        </w:rPr>
        <w:t xml:space="preserve">официальный сайт факультета </w:t>
      </w:r>
      <w:hyperlink r:id="rId9" w:history="1">
        <w:r w:rsidRPr="00D862E8">
          <w:rPr>
            <w:rStyle w:val="ab"/>
            <w:rFonts w:ascii="Arial" w:hAnsi="Arial" w:cs="Arial"/>
          </w:rPr>
          <w:t>www.esti.msu.ru</w:t>
        </w:r>
      </w:hyperlink>
      <w:r w:rsidRPr="003466DB">
        <w:rPr>
          <w:rFonts w:ascii="Arial" w:hAnsi="Arial" w:cs="Arial"/>
        </w:rPr>
        <w:t xml:space="preserve">) и отправить ее по электронному адресу </w:t>
      </w:r>
      <w:hyperlink r:id="rId10" w:history="1">
        <w:r w:rsidRPr="00D862E8">
          <w:rPr>
            <w:rStyle w:val="ab"/>
            <w:rFonts w:ascii="Arial" w:hAnsi="Arial" w:cs="Arial"/>
          </w:rPr>
          <w:t>info_rusperevod@mail.ru</w:t>
        </w:r>
      </w:hyperlink>
      <w:r>
        <w:rPr>
          <w:rFonts w:ascii="Arial" w:hAnsi="Arial" w:cs="Arial"/>
        </w:rPr>
        <w:t xml:space="preserve"> </w:t>
      </w:r>
      <w:r w:rsidRPr="00E36878">
        <w:rPr>
          <w:rFonts w:ascii="Arial" w:hAnsi="Arial" w:cs="Arial"/>
          <w:b/>
          <w:bCs/>
          <w:u w:val="single"/>
        </w:rPr>
        <w:t xml:space="preserve">до </w:t>
      </w:r>
      <w:r w:rsidR="00385BC2">
        <w:rPr>
          <w:rFonts w:ascii="Arial" w:hAnsi="Arial" w:cs="Arial"/>
          <w:b/>
          <w:bCs/>
          <w:u w:val="single"/>
        </w:rPr>
        <w:t>01</w:t>
      </w:r>
      <w:r w:rsidRPr="00E36878">
        <w:rPr>
          <w:rFonts w:ascii="Arial" w:hAnsi="Arial" w:cs="Arial"/>
          <w:b/>
          <w:bCs/>
          <w:u w:val="single"/>
        </w:rPr>
        <w:t>.0</w:t>
      </w:r>
      <w:r w:rsidR="00AD34CA">
        <w:rPr>
          <w:rFonts w:ascii="Arial" w:hAnsi="Arial" w:cs="Arial"/>
          <w:b/>
          <w:bCs/>
          <w:u w:val="single"/>
        </w:rPr>
        <w:t>3</w:t>
      </w:r>
      <w:r w:rsidRPr="00E36878">
        <w:rPr>
          <w:rFonts w:ascii="Arial" w:hAnsi="Arial" w:cs="Arial"/>
          <w:b/>
          <w:bCs/>
          <w:u w:val="single"/>
        </w:rPr>
        <w:t>.202</w:t>
      </w:r>
      <w:r w:rsidR="00BB6787">
        <w:rPr>
          <w:rFonts w:ascii="Arial" w:hAnsi="Arial" w:cs="Arial"/>
          <w:b/>
          <w:bCs/>
          <w:u w:val="single"/>
        </w:rPr>
        <w:t>4 </w:t>
      </w:r>
      <w:r w:rsidRPr="00E36878">
        <w:rPr>
          <w:rFonts w:ascii="Arial" w:hAnsi="Arial" w:cs="Arial"/>
          <w:b/>
          <w:bCs/>
          <w:u w:val="single"/>
        </w:rPr>
        <w:t>г.</w:t>
      </w:r>
      <w:r w:rsidRPr="003466DB">
        <w:rPr>
          <w:rFonts w:ascii="Arial" w:hAnsi="Arial" w:cs="Arial"/>
        </w:rPr>
        <w:t xml:space="preserve"> с темой «Международн</w:t>
      </w:r>
      <w:r>
        <w:rPr>
          <w:rFonts w:ascii="Arial" w:hAnsi="Arial" w:cs="Arial"/>
        </w:rPr>
        <w:t>ая научная конференция</w:t>
      </w:r>
      <w:r w:rsidRPr="003466DB">
        <w:rPr>
          <w:rFonts w:ascii="Arial" w:hAnsi="Arial" w:cs="Arial"/>
        </w:rPr>
        <w:t>».</w:t>
      </w:r>
    </w:p>
    <w:p w14:paraId="779D6338" w14:textId="566D9012" w:rsidR="00B82497" w:rsidRPr="00E15AB5" w:rsidRDefault="00B82497" w:rsidP="009C5035">
      <w:pPr>
        <w:spacing w:after="0" w:line="240" w:lineRule="auto"/>
        <w:ind w:firstLine="708"/>
        <w:jc w:val="both"/>
        <w:rPr>
          <w:rFonts w:ascii="Arial" w:hAnsi="Arial" w:cs="Arial"/>
          <w:b/>
          <w:bCs/>
          <w:sz w:val="18"/>
          <w:szCs w:val="18"/>
        </w:rPr>
      </w:pPr>
    </w:p>
    <w:p w14:paraId="44E4D861" w14:textId="788F720B" w:rsidR="009C5035" w:rsidRPr="006F688B" w:rsidRDefault="00B82497" w:rsidP="009C5035">
      <w:pPr>
        <w:spacing w:after="0" w:line="240" w:lineRule="auto"/>
        <w:ind w:firstLine="708"/>
        <w:jc w:val="both"/>
        <w:rPr>
          <w:rFonts w:ascii="Arial" w:hAnsi="Arial" w:cs="Arial"/>
        </w:rPr>
      </w:pPr>
      <w:r>
        <w:rPr>
          <w:rFonts w:ascii="Arial" w:hAnsi="Arial" w:cs="Arial"/>
        </w:rPr>
        <w:t xml:space="preserve">Приглашение для оформления командировки будут отправлены участникам </w:t>
      </w:r>
      <w:r w:rsidRPr="00B82497">
        <w:rPr>
          <w:rFonts w:ascii="Arial" w:hAnsi="Arial" w:cs="Arial"/>
          <w:b/>
          <w:u w:val="single"/>
        </w:rPr>
        <w:t>в течение 14 дней после заполнения регистрационной формы</w:t>
      </w:r>
      <w:r>
        <w:rPr>
          <w:rFonts w:ascii="Arial" w:hAnsi="Arial" w:cs="Arial"/>
        </w:rPr>
        <w:t>.</w:t>
      </w:r>
    </w:p>
    <w:p w14:paraId="1A4DEB1D" w14:textId="77777777" w:rsidR="009C5035" w:rsidRPr="00E15AB5" w:rsidRDefault="009C5035" w:rsidP="009C5035">
      <w:pPr>
        <w:spacing w:after="0" w:line="240" w:lineRule="auto"/>
        <w:jc w:val="both"/>
        <w:rPr>
          <w:rFonts w:ascii="Arial" w:hAnsi="Arial" w:cs="Arial"/>
          <w:sz w:val="18"/>
          <w:szCs w:val="18"/>
        </w:rPr>
      </w:pPr>
    </w:p>
    <w:p w14:paraId="7E7BD82D" w14:textId="09385D14" w:rsidR="009C5035" w:rsidRPr="00BF69CE" w:rsidRDefault="009C5035" w:rsidP="00BF69CE">
      <w:pPr>
        <w:spacing w:after="0" w:line="240" w:lineRule="auto"/>
        <w:ind w:firstLine="708"/>
        <w:jc w:val="both"/>
        <w:rPr>
          <w:rFonts w:ascii="Arial" w:hAnsi="Arial" w:cs="Arial"/>
        </w:rPr>
      </w:pPr>
      <w:r w:rsidRPr="006F688B">
        <w:rPr>
          <w:rFonts w:ascii="Arial" w:hAnsi="Arial" w:cs="Arial"/>
        </w:rPr>
        <w:t>Материалы докладов в виде статей объемом не менее 8</w:t>
      </w:r>
      <w:r w:rsidR="00E15AB5">
        <w:rPr>
          <w:rFonts w:ascii="Arial" w:hAnsi="Arial" w:cs="Arial"/>
        </w:rPr>
        <w:t>–</w:t>
      </w:r>
      <w:r w:rsidRPr="006F688B">
        <w:rPr>
          <w:rFonts w:ascii="Arial" w:hAnsi="Arial" w:cs="Arial"/>
        </w:rPr>
        <w:t xml:space="preserve">10 страниц с </w:t>
      </w:r>
      <w:r w:rsidRPr="006F688B">
        <w:rPr>
          <w:rFonts w:ascii="Arial" w:hAnsi="Arial" w:cs="Arial"/>
          <w:b/>
          <w:bCs/>
        </w:rPr>
        <w:t>обязательной аннотацией 150–200 слов на русском и английском языках</w:t>
      </w:r>
      <w:r w:rsidRPr="006F688B">
        <w:rPr>
          <w:rFonts w:ascii="Arial" w:hAnsi="Arial" w:cs="Arial"/>
        </w:rPr>
        <w:t xml:space="preserve"> необходимо прислать </w:t>
      </w:r>
      <w:r w:rsidR="00F71D52" w:rsidRPr="00196FC2">
        <w:rPr>
          <w:rFonts w:ascii="Arial" w:hAnsi="Arial" w:cs="Arial"/>
          <w:b/>
          <w:bCs/>
          <w:u w:val="single"/>
        </w:rPr>
        <w:t xml:space="preserve">до </w:t>
      </w:r>
      <w:r w:rsidR="00385BC2">
        <w:rPr>
          <w:rFonts w:ascii="Arial" w:hAnsi="Arial" w:cs="Arial"/>
          <w:b/>
          <w:bCs/>
          <w:u w:val="single"/>
        </w:rPr>
        <w:t>01</w:t>
      </w:r>
      <w:r w:rsidR="00882FA4" w:rsidRPr="00196FC2">
        <w:rPr>
          <w:rFonts w:ascii="Arial" w:hAnsi="Arial" w:cs="Arial"/>
          <w:b/>
          <w:bCs/>
          <w:u w:val="single"/>
        </w:rPr>
        <w:t>.0</w:t>
      </w:r>
      <w:r w:rsidR="00361189">
        <w:rPr>
          <w:rFonts w:ascii="Arial" w:hAnsi="Arial" w:cs="Arial"/>
          <w:b/>
          <w:bCs/>
          <w:u w:val="single"/>
        </w:rPr>
        <w:t>3</w:t>
      </w:r>
      <w:r w:rsidR="00335A48" w:rsidRPr="00196FC2">
        <w:rPr>
          <w:rFonts w:ascii="Arial" w:hAnsi="Arial" w:cs="Arial"/>
          <w:b/>
          <w:bCs/>
          <w:u w:val="single"/>
        </w:rPr>
        <w:t>.202</w:t>
      </w:r>
      <w:r w:rsidR="00B765AA">
        <w:rPr>
          <w:rFonts w:ascii="Arial" w:hAnsi="Arial" w:cs="Arial"/>
          <w:b/>
          <w:bCs/>
          <w:u w:val="single"/>
        </w:rPr>
        <w:t>4</w:t>
      </w:r>
      <w:r w:rsidR="00882FA4" w:rsidRPr="00196FC2">
        <w:rPr>
          <w:rFonts w:ascii="Arial" w:hAnsi="Arial" w:cs="Arial"/>
          <w:b/>
          <w:bCs/>
          <w:u w:val="single"/>
        </w:rPr>
        <w:t xml:space="preserve"> г.</w:t>
      </w:r>
      <w:r w:rsidRPr="006F688B">
        <w:rPr>
          <w:rFonts w:ascii="Arial" w:hAnsi="Arial" w:cs="Arial"/>
        </w:rPr>
        <w:t xml:space="preserve"> по электронному адресу </w:t>
      </w:r>
      <w:hyperlink r:id="rId11" w:history="1">
        <w:r w:rsidRPr="006F688B">
          <w:rPr>
            <w:rFonts w:ascii="Arial" w:hAnsi="Arial" w:cs="Arial"/>
            <w:b/>
            <w:bCs/>
          </w:rPr>
          <w:t>info_rusperevod@mail.ru</w:t>
        </w:r>
      </w:hyperlink>
      <w:r w:rsidRPr="006F688B">
        <w:rPr>
          <w:rFonts w:ascii="Arial" w:hAnsi="Arial" w:cs="Arial"/>
        </w:rPr>
        <w:t>. Подробнее с требованиями к оформлению материалов можно ознакомиться на сайте факультета в разделе Наука&gt;Научные конференции.</w:t>
      </w:r>
    </w:p>
    <w:p w14:paraId="70212E61" w14:textId="3E2DEBCD" w:rsidR="009C5035" w:rsidRDefault="009C5035" w:rsidP="00AB6BF0">
      <w:pPr>
        <w:spacing w:after="0" w:line="240" w:lineRule="auto"/>
        <w:ind w:firstLine="851"/>
        <w:jc w:val="both"/>
        <w:rPr>
          <w:rFonts w:ascii="Arial" w:hAnsi="Arial" w:cs="Arial"/>
        </w:rPr>
      </w:pPr>
      <w:r w:rsidRPr="006F688B">
        <w:rPr>
          <w:rFonts w:ascii="Arial" w:hAnsi="Arial" w:cs="Arial"/>
        </w:rPr>
        <w:t>Материалы конференции будут опубли</w:t>
      </w:r>
      <w:r w:rsidR="00882FA4">
        <w:rPr>
          <w:rFonts w:ascii="Arial" w:hAnsi="Arial" w:cs="Arial"/>
        </w:rPr>
        <w:t xml:space="preserve">кованы на электронном носителе </w:t>
      </w:r>
      <w:r w:rsidRPr="006F688B">
        <w:rPr>
          <w:rFonts w:ascii="Arial" w:hAnsi="Arial" w:cs="Arial"/>
        </w:rPr>
        <w:t xml:space="preserve">(с присвоением ББК, УДК, </w:t>
      </w:r>
      <w:r w:rsidRPr="006F688B">
        <w:rPr>
          <w:rFonts w:ascii="Arial" w:hAnsi="Arial" w:cs="Arial"/>
          <w:lang w:val="en-US"/>
        </w:rPr>
        <w:t>ISBN</w:t>
      </w:r>
      <w:r w:rsidRPr="006F688B">
        <w:rPr>
          <w:rFonts w:ascii="Arial" w:hAnsi="Arial" w:cs="Arial"/>
        </w:rPr>
        <w:t xml:space="preserve">) </w:t>
      </w:r>
      <w:r w:rsidR="00BF69CE">
        <w:rPr>
          <w:rFonts w:ascii="Arial" w:hAnsi="Arial" w:cs="Arial"/>
        </w:rPr>
        <w:t>в течение месяца после завершения работы конференции</w:t>
      </w:r>
      <w:r w:rsidRPr="006F688B">
        <w:rPr>
          <w:rFonts w:ascii="Arial" w:hAnsi="Arial" w:cs="Arial"/>
        </w:rPr>
        <w:t>.</w:t>
      </w:r>
      <w:r>
        <w:rPr>
          <w:rFonts w:ascii="Arial" w:hAnsi="Arial" w:cs="Arial"/>
        </w:rPr>
        <w:t xml:space="preserve"> Сборник материалов конференции </w:t>
      </w:r>
      <w:r w:rsidR="00D33006">
        <w:rPr>
          <w:rFonts w:ascii="Arial" w:hAnsi="Arial" w:cs="Arial"/>
        </w:rPr>
        <w:t>рец</w:t>
      </w:r>
      <w:r w:rsidR="00920646">
        <w:rPr>
          <w:rFonts w:ascii="Arial" w:hAnsi="Arial" w:cs="Arial"/>
        </w:rPr>
        <w:t>е</w:t>
      </w:r>
      <w:r w:rsidR="00882FA4">
        <w:rPr>
          <w:rFonts w:ascii="Arial" w:hAnsi="Arial" w:cs="Arial"/>
        </w:rPr>
        <w:t xml:space="preserve">нзируется. </w:t>
      </w:r>
      <w:r w:rsidR="00D33006">
        <w:rPr>
          <w:rFonts w:ascii="Arial" w:hAnsi="Arial" w:cs="Arial"/>
        </w:rPr>
        <w:t>В</w:t>
      </w:r>
      <w:r w:rsidRPr="00C40314">
        <w:rPr>
          <w:rFonts w:ascii="Arial" w:hAnsi="Arial" w:cs="Arial"/>
        </w:rPr>
        <w:t>ключен в РИНЦ.</w:t>
      </w:r>
    </w:p>
    <w:p w14:paraId="6E2346C6" w14:textId="77777777" w:rsidR="0020417B" w:rsidRPr="00BF69CE" w:rsidRDefault="0020417B" w:rsidP="009C5035">
      <w:pPr>
        <w:spacing w:after="0" w:line="240" w:lineRule="auto"/>
        <w:ind w:firstLine="708"/>
        <w:jc w:val="both"/>
        <w:rPr>
          <w:rFonts w:ascii="Arial" w:hAnsi="Arial" w:cs="Arial"/>
          <w:sz w:val="20"/>
          <w:szCs w:val="20"/>
        </w:rPr>
      </w:pPr>
    </w:p>
    <w:p w14:paraId="00BA01E9" w14:textId="77777777" w:rsidR="009C5035" w:rsidRPr="00C40314" w:rsidRDefault="009C5035" w:rsidP="009C5035">
      <w:pPr>
        <w:spacing w:after="0" w:line="240" w:lineRule="auto"/>
        <w:ind w:firstLine="708"/>
        <w:jc w:val="both"/>
        <w:rPr>
          <w:rFonts w:ascii="Arial" w:hAnsi="Arial" w:cs="Arial"/>
          <w:b/>
          <w:bCs/>
        </w:rPr>
      </w:pPr>
      <w:r w:rsidRPr="00C40314">
        <w:rPr>
          <w:rFonts w:ascii="Arial" w:hAnsi="Arial" w:cs="Arial"/>
          <w:b/>
          <w:bCs/>
        </w:rPr>
        <w:t xml:space="preserve">Возможные формы участия в конференции: </w:t>
      </w:r>
    </w:p>
    <w:p w14:paraId="7AE7E9E2" w14:textId="3A0779B7" w:rsidR="009C5035" w:rsidRDefault="003C39EF" w:rsidP="00AB6BF0">
      <w:pPr>
        <w:pStyle w:val="a4"/>
        <w:numPr>
          <w:ilvl w:val="0"/>
          <w:numId w:val="17"/>
        </w:numPr>
        <w:spacing w:after="0" w:line="240" w:lineRule="auto"/>
        <w:ind w:left="0" w:firstLine="567"/>
        <w:jc w:val="both"/>
        <w:rPr>
          <w:rFonts w:ascii="Arial" w:hAnsi="Arial" w:cs="Arial"/>
        </w:rPr>
      </w:pPr>
      <w:r>
        <w:rPr>
          <w:rFonts w:ascii="Arial" w:hAnsi="Arial" w:cs="Arial"/>
        </w:rPr>
        <w:t>доклад (с публикацией)</w:t>
      </w:r>
      <w:r w:rsidR="009C5035" w:rsidRPr="00C40314">
        <w:rPr>
          <w:rFonts w:ascii="Arial" w:hAnsi="Arial" w:cs="Arial"/>
        </w:rPr>
        <w:t>; продолжительность выступления – 20 мин.</w:t>
      </w:r>
      <w:r w:rsidR="00385BC2">
        <w:rPr>
          <w:rFonts w:ascii="Arial" w:hAnsi="Arial" w:cs="Arial"/>
        </w:rPr>
        <w:t>;</w:t>
      </w:r>
    </w:p>
    <w:p w14:paraId="42028704" w14:textId="6C3420C1" w:rsidR="003C39EF" w:rsidRDefault="003C39EF" w:rsidP="003C39EF">
      <w:pPr>
        <w:pStyle w:val="a4"/>
        <w:numPr>
          <w:ilvl w:val="0"/>
          <w:numId w:val="17"/>
        </w:numPr>
        <w:spacing w:after="0" w:line="240" w:lineRule="auto"/>
        <w:ind w:left="0" w:firstLine="567"/>
        <w:jc w:val="both"/>
        <w:rPr>
          <w:rFonts w:ascii="Arial" w:hAnsi="Arial" w:cs="Arial"/>
        </w:rPr>
      </w:pPr>
      <w:r>
        <w:rPr>
          <w:rFonts w:ascii="Arial" w:hAnsi="Arial" w:cs="Arial"/>
        </w:rPr>
        <w:t>доклад (без публикации)</w:t>
      </w:r>
      <w:r w:rsidRPr="00C40314">
        <w:rPr>
          <w:rFonts w:ascii="Arial" w:hAnsi="Arial" w:cs="Arial"/>
        </w:rPr>
        <w:t>; продолжительность выступления – 20 мин.</w:t>
      </w:r>
      <w:r w:rsidR="00385BC2">
        <w:rPr>
          <w:rFonts w:ascii="Arial" w:hAnsi="Arial" w:cs="Arial"/>
        </w:rPr>
        <w:t>;</w:t>
      </w:r>
    </w:p>
    <w:p w14:paraId="2E0483AE" w14:textId="0B3EB160" w:rsidR="009C5035" w:rsidRDefault="009C5035" w:rsidP="00AB6BF0">
      <w:pPr>
        <w:pStyle w:val="a4"/>
        <w:numPr>
          <w:ilvl w:val="0"/>
          <w:numId w:val="17"/>
        </w:numPr>
        <w:spacing w:after="0" w:line="240" w:lineRule="auto"/>
        <w:ind w:left="0" w:firstLine="567"/>
        <w:jc w:val="both"/>
        <w:rPr>
          <w:rFonts w:ascii="Arial" w:hAnsi="Arial" w:cs="Arial"/>
        </w:rPr>
      </w:pPr>
      <w:r w:rsidRPr="00C40314">
        <w:rPr>
          <w:rFonts w:ascii="Arial" w:hAnsi="Arial" w:cs="Arial"/>
        </w:rPr>
        <w:t>участие в качестве слушателя</w:t>
      </w:r>
      <w:r w:rsidR="00385BC2">
        <w:rPr>
          <w:rFonts w:ascii="Arial" w:hAnsi="Arial" w:cs="Arial"/>
        </w:rPr>
        <w:t>;</w:t>
      </w:r>
    </w:p>
    <w:p w14:paraId="1B634D2D" w14:textId="169E3381" w:rsidR="00385BC2" w:rsidRPr="00C40314" w:rsidRDefault="00385BC2" w:rsidP="00AB6BF0">
      <w:pPr>
        <w:pStyle w:val="a4"/>
        <w:numPr>
          <w:ilvl w:val="0"/>
          <w:numId w:val="17"/>
        </w:numPr>
        <w:spacing w:after="0" w:line="240" w:lineRule="auto"/>
        <w:ind w:left="0" w:firstLine="567"/>
        <w:jc w:val="both"/>
        <w:rPr>
          <w:rFonts w:ascii="Arial" w:hAnsi="Arial" w:cs="Arial"/>
        </w:rPr>
      </w:pPr>
      <w:r>
        <w:rPr>
          <w:rFonts w:ascii="Arial" w:hAnsi="Arial" w:cs="Arial"/>
        </w:rPr>
        <w:t>заочное участие (публикация без доклада).</w:t>
      </w:r>
    </w:p>
    <w:p w14:paraId="5B1B304D" w14:textId="77777777" w:rsidR="003C39EF" w:rsidRPr="00EF14F3" w:rsidRDefault="003C39EF" w:rsidP="009C5035">
      <w:pPr>
        <w:pStyle w:val="a4"/>
        <w:spacing w:after="0" w:line="240" w:lineRule="auto"/>
        <w:ind w:left="0" w:firstLine="720"/>
        <w:jc w:val="both"/>
        <w:rPr>
          <w:rFonts w:ascii="Arial" w:hAnsi="Arial" w:cs="Arial"/>
          <w:sz w:val="12"/>
          <w:szCs w:val="12"/>
        </w:rPr>
      </w:pPr>
    </w:p>
    <w:p w14:paraId="189D6A76" w14:textId="736FAB3A" w:rsidR="00E610DC" w:rsidRDefault="00920646" w:rsidP="009C5035">
      <w:pPr>
        <w:pStyle w:val="a4"/>
        <w:spacing w:after="0" w:line="240" w:lineRule="auto"/>
        <w:ind w:left="0" w:firstLine="720"/>
        <w:jc w:val="both"/>
        <w:rPr>
          <w:rFonts w:ascii="Arial" w:hAnsi="Arial" w:cs="Arial"/>
        </w:rPr>
      </w:pPr>
      <w:r w:rsidRPr="00920646">
        <w:rPr>
          <w:rFonts w:ascii="Arial" w:hAnsi="Arial" w:cs="Arial"/>
        </w:rPr>
        <w:t xml:space="preserve">Регистрационный </w:t>
      </w:r>
      <w:r w:rsidR="00E15AB5" w:rsidRPr="00920646">
        <w:rPr>
          <w:rFonts w:ascii="Arial" w:hAnsi="Arial" w:cs="Arial"/>
        </w:rPr>
        <w:t>взнос</w:t>
      </w:r>
      <w:r w:rsidRPr="00920646">
        <w:rPr>
          <w:rFonts w:ascii="Arial" w:hAnsi="Arial" w:cs="Arial"/>
        </w:rPr>
        <w:t xml:space="preserve"> – </w:t>
      </w:r>
      <w:r w:rsidR="00FA15DA">
        <w:rPr>
          <w:rFonts w:ascii="Arial" w:hAnsi="Arial" w:cs="Arial"/>
        </w:rPr>
        <w:t>3000 рублей</w:t>
      </w:r>
      <w:r w:rsidR="00E610DC" w:rsidRPr="00920646">
        <w:rPr>
          <w:rFonts w:ascii="Arial" w:hAnsi="Arial" w:cs="Arial"/>
        </w:rPr>
        <w:t>.</w:t>
      </w:r>
      <w:r w:rsidR="00E610DC">
        <w:rPr>
          <w:rFonts w:ascii="Arial" w:hAnsi="Arial" w:cs="Arial"/>
        </w:rPr>
        <w:t xml:space="preserve"> </w:t>
      </w:r>
    </w:p>
    <w:p w14:paraId="74EBD847" w14:textId="5A1CF8E6" w:rsidR="00966BB9" w:rsidRPr="00920646" w:rsidRDefault="00E610DC" w:rsidP="00E610DC">
      <w:pPr>
        <w:pStyle w:val="a4"/>
        <w:spacing w:after="0" w:line="240" w:lineRule="auto"/>
        <w:ind w:left="0" w:firstLine="720"/>
        <w:jc w:val="both"/>
        <w:rPr>
          <w:rFonts w:ascii="Arial" w:hAnsi="Arial" w:cs="Arial"/>
        </w:rPr>
      </w:pPr>
      <w:r>
        <w:rPr>
          <w:rFonts w:ascii="Arial" w:hAnsi="Arial" w:cs="Arial"/>
        </w:rPr>
        <w:t xml:space="preserve">Организационный взнос </w:t>
      </w:r>
      <w:r w:rsidR="00F71D52">
        <w:rPr>
          <w:rFonts w:ascii="Arial" w:hAnsi="Arial" w:cs="Arial"/>
        </w:rPr>
        <w:t xml:space="preserve">либо </w:t>
      </w:r>
      <w:r>
        <w:rPr>
          <w:rFonts w:ascii="Arial" w:hAnsi="Arial" w:cs="Arial"/>
        </w:rPr>
        <w:t>опл</w:t>
      </w:r>
      <w:r w:rsidR="00882FA4">
        <w:rPr>
          <w:rFonts w:ascii="Arial" w:hAnsi="Arial" w:cs="Arial"/>
        </w:rPr>
        <w:t>ачивается</w:t>
      </w:r>
      <w:r w:rsidR="000B7BE8">
        <w:rPr>
          <w:rFonts w:ascii="Arial" w:hAnsi="Arial" w:cs="Arial"/>
        </w:rPr>
        <w:t xml:space="preserve"> </w:t>
      </w:r>
      <w:r w:rsidR="000B7BE8" w:rsidRPr="000B7BE8">
        <w:rPr>
          <w:rFonts w:ascii="Arial" w:hAnsi="Arial" w:cs="Arial"/>
          <w:b/>
          <w:bCs/>
          <w:u w:val="single"/>
        </w:rPr>
        <w:t xml:space="preserve">с </w:t>
      </w:r>
      <w:r w:rsidR="00A665D5">
        <w:rPr>
          <w:rFonts w:ascii="Arial" w:hAnsi="Arial" w:cs="Arial"/>
          <w:b/>
          <w:bCs/>
          <w:u w:val="single"/>
        </w:rPr>
        <w:t>01</w:t>
      </w:r>
      <w:r w:rsidR="000B7BE8" w:rsidRPr="000B7BE8">
        <w:rPr>
          <w:rFonts w:ascii="Arial" w:hAnsi="Arial" w:cs="Arial"/>
          <w:b/>
          <w:bCs/>
          <w:u w:val="single"/>
        </w:rPr>
        <w:t>.03.202</w:t>
      </w:r>
      <w:r w:rsidR="001E6F69">
        <w:rPr>
          <w:rFonts w:ascii="Arial" w:hAnsi="Arial" w:cs="Arial"/>
          <w:b/>
          <w:bCs/>
          <w:u w:val="single"/>
        </w:rPr>
        <w:t>4</w:t>
      </w:r>
      <w:r w:rsidR="000B7BE8" w:rsidRPr="000B7BE8">
        <w:rPr>
          <w:rFonts w:ascii="Arial" w:hAnsi="Arial" w:cs="Arial"/>
          <w:b/>
          <w:bCs/>
          <w:u w:val="single"/>
        </w:rPr>
        <w:t xml:space="preserve"> г. по </w:t>
      </w:r>
      <w:r w:rsidR="00A665D5">
        <w:rPr>
          <w:rFonts w:ascii="Arial" w:hAnsi="Arial" w:cs="Arial"/>
          <w:b/>
          <w:bCs/>
          <w:u w:val="single"/>
        </w:rPr>
        <w:t>15</w:t>
      </w:r>
      <w:r w:rsidR="000B7BE8" w:rsidRPr="000B7BE8">
        <w:rPr>
          <w:rFonts w:ascii="Arial" w:hAnsi="Arial" w:cs="Arial"/>
          <w:b/>
          <w:bCs/>
          <w:u w:val="single"/>
        </w:rPr>
        <w:t>.0</w:t>
      </w:r>
      <w:r w:rsidR="00A665D5">
        <w:rPr>
          <w:rFonts w:ascii="Arial" w:hAnsi="Arial" w:cs="Arial"/>
          <w:b/>
          <w:bCs/>
          <w:u w:val="single"/>
        </w:rPr>
        <w:t>3</w:t>
      </w:r>
      <w:r w:rsidR="000B7BE8" w:rsidRPr="000B7BE8">
        <w:rPr>
          <w:rFonts w:ascii="Arial" w:hAnsi="Arial" w:cs="Arial"/>
          <w:b/>
          <w:bCs/>
          <w:u w:val="single"/>
        </w:rPr>
        <w:t>.202</w:t>
      </w:r>
      <w:r w:rsidR="001E6F69">
        <w:rPr>
          <w:rFonts w:ascii="Arial" w:hAnsi="Arial" w:cs="Arial"/>
          <w:b/>
          <w:bCs/>
          <w:u w:val="single"/>
        </w:rPr>
        <w:t>4</w:t>
      </w:r>
      <w:r w:rsidR="000B7BE8" w:rsidRPr="000B7BE8">
        <w:rPr>
          <w:rFonts w:ascii="Arial" w:hAnsi="Arial" w:cs="Arial"/>
          <w:b/>
          <w:bCs/>
          <w:u w:val="single"/>
        </w:rPr>
        <w:t xml:space="preserve"> г.</w:t>
      </w:r>
      <w:r w:rsidR="000B7BE8">
        <w:rPr>
          <w:rFonts w:ascii="Arial" w:hAnsi="Arial" w:cs="Arial"/>
        </w:rPr>
        <w:t xml:space="preserve"> онлайн-переводом </w:t>
      </w:r>
      <w:r w:rsidR="00F71D52" w:rsidRPr="00920646">
        <w:rPr>
          <w:rFonts w:ascii="Arial" w:hAnsi="Arial" w:cs="Arial"/>
        </w:rPr>
        <w:t>(</w:t>
      </w:r>
      <w:r w:rsidR="000B7BE8">
        <w:rPr>
          <w:rFonts w:ascii="Arial" w:hAnsi="Arial" w:cs="Arial"/>
        </w:rPr>
        <w:t>Сбербанк)</w:t>
      </w:r>
      <w:r w:rsidR="00F71D52" w:rsidRPr="00920646">
        <w:rPr>
          <w:rFonts w:ascii="Arial" w:hAnsi="Arial" w:cs="Arial"/>
        </w:rPr>
        <w:t xml:space="preserve">, либо </w:t>
      </w:r>
      <w:r w:rsidR="002D4041">
        <w:rPr>
          <w:rFonts w:ascii="Arial" w:hAnsi="Arial" w:cs="Arial"/>
        </w:rPr>
        <w:t xml:space="preserve">наличными </w:t>
      </w:r>
      <w:r w:rsidR="00F71D52" w:rsidRPr="00920646">
        <w:rPr>
          <w:rFonts w:ascii="Arial" w:hAnsi="Arial" w:cs="Arial"/>
        </w:rPr>
        <w:t xml:space="preserve">на месте во время регистрации участников конференции. </w:t>
      </w:r>
    </w:p>
    <w:p w14:paraId="6108F23C" w14:textId="089EFB86" w:rsidR="00F71D52" w:rsidRPr="00F71D52" w:rsidRDefault="00F71D52" w:rsidP="00E610DC">
      <w:pPr>
        <w:pStyle w:val="a4"/>
        <w:spacing w:after="0" w:line="240" w:lineRule="auto"/>
        <w:ind w:left="0" w:firstLine="720"/>
        <w:jc w:val="both"/>
        <w:rPr>
          <w:rFonts w:ascii="Arial" w:hAnsi="Arial" w:cs="Arial"/>
          <w:i/>
          <w:sz w:val="20"/>
          <w:szCs w:val="20"/>
        </w:rPr>
      </w:pPr>
      <w:r w:rsidRPr="00920646">
        <w:rPr>
          <w:rFonts w:ascii="Arial" w:hAnsi="Arial" w:cs="Arial"/>
          <w:i/>
          <w:sz w:val="20"/>
          <w:szCs w:val="20"/>
        </w:rPr>
        <w:t>*</w:t>
      </w:r>
      <w:r w:rsidRPr="00F71D52">
        <w:rPr>
          <w:rFonts w:ascii="Arial" w:hAnsi="Arial" w:cs="Arial"/>
          <w:i/>
          <w:sz w:val="20"/>
          <w:szCs w:val="20"/>
        </w:rPr>
        <w:t>Просьба указывать способ оплаты оргвзноса</w:t>
      </w:r>
      <w:r w:rsidR="00F43BCC">
        <w:rPr>
          <w:rFonts w:ascii="Arial" w:hAnsi="Arial" w:cs="Arial"/>
          <w:i/>
          <w:sz w:val="20"/>
          <w:szCs w:val="20"/>
        </w:rPr>
        <w:t xml:space="preserve"> </w:t>
      </w:r>
      <w:r w:rsidR="00EE709D">
        <w:rPr>
          <w:rFonts w:ascii="Arial" w:hAnsi="Arial" w:cs="Arial"/>
          <w:i/>
          <w:sz w:val="20"/>
          <w:szCs w:val="20"/>
        </w:rPr>
        <w:t>при</w:t>
      </w:r>
      <w:r w:rsidR="00F43BCC">
        <w:rPr>
          <w:rFonts w:ascii="Arial" w:hAnsi="Arial" w:cs="Arial"/>
          <w:i/>
          <w:sz w:val="20"/>
          <w:szCs w:val="20"/>
        </w:rPr>
        <w:t xml:space="preserve"> заполнени</w:t>
      </w:r>
      <w:r w:rsidR="00EE709D">
        <w:rPr>
          <w:rFonts w:ascii="Arial" w:hAnsi="Arial" w:cs="Arial"/>
          <w:i/>
          <w:sz w:val="20"/>
          <w:szCs w:val="20"/>
        </w:rPr>
        <w:t>и</w:t>
      </w:r>
      <w:r w:rsidR="00F43BCC">
        <w:rPr>
          <w:rFonts w:ascii="Arial" w:hAnsi="Arial" w:cs="Arial"/>
          <w:i/>
          <w:sz w:val="20"/>
          <w:szCs w:val="20"/>
        </w:rPr>
        <w:t xml:space="preserve"> регистрационной формы</w:t>
      </w:r>
      <w:r w:rsidRPr="00F71D52">
        <w:rPr>
          <w:rFonts w:ascii="Arial" w:hAnsi="Arial" w:cs="Arial"/>
          <w:i/>
          <w:sz w:val="20"/>
          <w:szCs w:val="20"/>
        </w:rPr>
        <w:t>.</w:t>
      </w:r>
    </w:p>
    <w:p w14:paraId="544E10BA" w14:textId="77777777" w:rsidR="00E610DC" w:rsidRPr="00E15AB5" w:rsidRDefault="00E610DC" w:rsidP="00E610DC">
      <w:pPr>
        <w:pStyle w:val="a4"/>
        <w:spacing w:after="0" w:line="240" w:lineRule="auto"/>
        <w:ind w:left="0" w:firstLine="720"/>
        <w:jc w:val="both"/>
        <w:rPr>
          <w:rFonts w:ascii="Arial" w:hAnsi="Arial" w:cs="Arial"/>
          <w:sz w:val="18"/>
          <w:szCs w:val="18"/>
        </w:rPr>
      </w:pPr>
    </w:p>
    <w:p w14:paraId="7579B6C7" w14:textId="5AD30500" w:rsidR="00882FA4" w:rsidRDefault="000B7BE8" w:rsidP="00D84749">
      <w:pPr>
        <w:spacing w:after="0" w:line="240" w:lineRule="auto"/>
        <w:ind w:firstLine="708"/>
        <w:jc w:val="both"/>
        <w:rPr>
          <w:rFonts w:ascii="Arial" w:hAnsi="Arial" w:cs="Arial"/>
        </w:rPr>
      </w:pPr>
      <w:r w:rsidRPr="000B7BE8">
        <w:rPr>
          <w:rFonts w:ascii="Arial" w:hAnsi="Arial" w:cs="Arial"/>
          <w:b/>
          <w:bCs/>
        </w:rPr>
        <w:t>Конференция будет проходить по адресу</w:t>
      </w:r>
      <w:r w:rsidRPr="000B7BE8">
        <w:rPr>
          <w:rFonts w:ascii="Arial" w:hAnsi="Arial" w:cs="Arial"/>
        </w:rPr>
        <w:t xml:space="preserve">: </w:t>
      </w:r>
      <w:r w:rsidR="004E69BC">
        <w:rPr>
          <w:rFonts w:ascii="Arial" w:hAnsi="Arial" w:cs="Arial"/>
        </w:rPr>
        <w:t xml:space="preserve">арт-отель «Николаевский посад» </w:t>
      </w:r>
      <w:r w:rsidR="004E69BC" w:rsidRPr="003466DB">
        <w:rPr>
          <w:rFonts w:ascii="Arial" w:hAnsi="Arial" w:cs="Arial"/>
        </w:rPr>
        <w:t xml:space="preserve">(Россия, </w:t>
      </w:r>
      <w:r w:rsidR="004E69BC">
        <w:rPr>
          <w:rFonts w:ascii="Arial" w:hAnsi="Arial" w:cs="Arial"/>
        </w:rPr>
        <w:t>Суздаль</w:t>
      </w:r>
      <w:r w:rsidR="004E69BC" w:rsidRPr="003466DB">
        <w:rPr>
          <w:rFonts w:ascii="Arial" w:hAnsi="Arial" w:cs="Arial"/>
        </w:rPr>
        <w:t xml:space="preserve">, </w:t>
      </w:r>
      <w:r w:rsidR="004E69BC" w:rsidRPr="008E1DCD">
        <w:rPr>
          <w:rFonts w:ascii="Arial" w:hAnsi="Arial" w:cs="Arial"/>
        </w:rPr>
        <w:t>ул. Ленина, д.</w:t>
      </w:r>
      <w:r w:rsidR="004E69BC">
        <w:rPr>
          <w:rFonts w:ascii="Arial" w:hAnsi="Arial" w:cs="Arial"/>
        </w:rPr>
        <w:t> </w:t>
      </w:r>
      <w:r w:rsidR="004E69BC" w:rsidRPr="008E1DCD">
        <w:rPr>
          <w:rFonts w:ascii="Arial" w:hAnsi="Arial" w:cs="Arial"/>
        </w:rPr>
        <w:t>138</w:t>
      </w:r>
      <w:r w:rsidR="004E69BC" w:rsidRPr="003466DB">
        <w:rPr>
          <w:rFonts w:ascii="Arial" w:hAnsi="Arial" w:cs="Arial"/>
        </w:rPr>
        <w:t>)</w:t>
      </w:r>
      <w:r w:rsidRPr="000B7BE8">
        <w:rPr>
          <w:rFonts w:ascii="Arial" w:hAnsi="Arial" w:cs="Arial"/>
        </w:rPr>
        <w:t>.</w:t>
      </w:r>
    </w:p>
    <w:p w14:paraId="5A5703C1" w14:textId="77777777" w:rsidR="000B7BE8" w:rsidRPr="00EF14F3" w:rsidRDefault="000B7BE8" w:rsidP="00D84749">
      <w:pPr>
        <w:spacing w:after="0" w:line="240" w:lineRule="auto"/>
        <w:ind w:firstLine="708"/>
        <w:jc w:val="both"/>
        <w:rPr>
          <w:rFonts w:ascii="Arial" w:hAnsi="Arial" w:cs="Arial"/>
          <w:sz w:val="12"/>
          <w:szCs w:val="12"/>
        </w:rPr>
      </w:pPr>
    </w:p>
    <w:p w14:paraId="1F414864" w14:textId="20BDC1CB" w:rsidR="009C5035" w:rsidRDefault="002E3C05" w:rsidP="00D84749">
      <w:pPr>
        <w:spacing w:after="0" w:line="240" w:lineRule="auto"/>
        <w:ind w:firstLine="708"/>
        <w:jc w:val="both"/>
        <w:rPr>
          <w:rFonts w:ascii="Arial" w:hAnsi="Arial" w:cs="Arial"/>
        </w:rPr>
      </w:pPr>
      <w:r>
        <w:rPr>
          <w:rFonts w:ascii="Arial" w:hAnsi="Arial" w:cs="Arial"/>
        </w:rPr>
        <w:t xml:space="preserve">Проезд к месту проведения конференции, проживание в </w:t>
      </w:r>
      <w:r w:rsidR="00F401B7">
        <w:rPr>
          <w:rFonts w:ascii="Arial" w:hAnsi="Arial" w:cs="Arial"/>
        </w:rPr>
        <w:t>пансионате</w:t>
      </w:r>
      <w:r>
        <w:rPr>
          <w:rFonts w:ascii="Arial" w:hAnsi="Arial" w:cs="Arial"/>
        </w:rPr>
        <w:t xml:space="preserve"> </w:t>
      </w:r>
      <w:r w:rsidRPr="00DF2B36">
        <w:rPr>
          <w:rFonts w:ascii="Arial" w:hAnsi="Arial" w:cs="Arial"/>
        </w:rPr>
        <w:t xml:space="preserve">и прочие расходы оплачиваются </w:t>
      </w:r>
      <w:r w:rsidRPr="001C3CE3">
        <w:rPr>
          <w:rFonts w:ascii="Arial" w:hAnsi="Arial" w:cs="Arial"/>
        </w:rPr>
        <w:t xml:space="preserve">командирующей стороной или самими участниками. </w:t>
      </w:r>
    </w:p>
    <w:p w14:paraId="2C73C28F" w14:textId="5BFE05DC" w:rsidR="006E65C2" w:rsidRPr="00BF69CE" w:rsidRDefault="006E65C2" w:rsidP="00516751">
      <w:pPr>
        <w:pStyle w:val="a4"/>
        <w:spacing w:after="0" w:line="240" w:lineRule="auto"/>
        <w:ind w:left="0"/>
        <w:jc w:val="both"/>
        <w:rPr>
          <w:rFonts w:ascii="Arial" w:hAnsi="Arial" w:cs="Arial"/>
          <w:b/>
          <w:bCs/>
          <w:sz w:val="15"/>
          <w:szCs w:val="15"/>
        </w:rPr>
      </w:pPr>
    </w:p>
    <w:p w14:paraId="574FA938" w14:textId="77777777" w:rsidR="00516751" w:rsidRPr="00516751" w:rsidRDefault="00516751" w:rsidP="00516751">
      <w:pPr>
        <w:spacing w:after="0" w:line="240" w:lineRule="auto"/>
        <w:jc w:val="center"/>
        <w:rPr>
          <w:rFonts w:ascii="Times New Roman" w:hAnsi="Times New Roman" w:cs="Times New Roman"/>
          <w:b/>
          <w:sz w:val="24"/>
          <w:szCs w:val="24"/>
        </w:rPr>
      </w:pPr>
      <w:r w:rsidRPr="00516751">
        <w:rPr>
          <w:rFonts w:ascii="Times New Roman" w:hAnsi="Times New Roman" w:cs="Times New Roman"/>
          <w:b/>
          <w:sz w:val="24"/>
          <w:szCs w:val="24"/>
        </w:rPr>
        <w:t>ИНФОРМАЦИЯ ПО ПРОЖИВАНИЮ</w:t>
      </w:r>
    </w:p>
    <w:p w14:paraId="261BB8D7" w14:textId="77777777" w:rsidR="00516751" w:rsidRPr="00BA3BB5" w:rsidRDefault="00516751" w:rsidP="00516751">
      <w:pPr>
        <w:spacing w:after="0" w:line="240" w:lineRule="auto"/>
        <w:rPr>
          <w:rFonts w:ascii="Times New Roman" w:hAnsi="Times New Roman" w:cs="Times New Roman"/>
          <w:sz w:val="18"/>
          <w:szCs w:val="18"/>
        </w:rPr>
      </w:pPr>
    </w:p>
    <w:p w14:paraId="108ECE60" w14:textId="6DE1320F" w:rsidR="00516751" w:rsidRPr="00516751" w:rsidRDefault="00516751" w:rsidP="00516751">
      <w:pPr>
        <w:spacing w:after="0" w:line="240" w:lineRule="auto"/>
        <w:ind w:firstLine="708"/>
        <w:jc w:val="both"/>
        <w:rPr>
          <w:rFonts w:ascii="Arial" w:hAnsi="Arial" w:cs="Arial"/>
        </w:rPr>
      </w:pPr>
      <w:r w:rsidRPr="00516751">
        <w:rPr>
          <w:rFonts w:ascii="Arial" w:hAnsi="Arial" w:cs="Arial"/>
        </w:rPr>
        <w:t xml:space="preserve">Проживание участников </w:t>
      </w:r>
      <w:r w:rsidR="00E15AB5">
        <w:rPr>
          <w:rFonts w:ascii="Arial" w:hAnsi="Arial" w:cs="Arial"/>
        </w:rPr>
        <w:t>конференции</w:t>
      </w:r>
      <w:r w:rsidRPr="00516751">
        <w:rPr>
          <w:rFonts w:ascii="Arial" w:hAnsi="Arial" w:cs="Arial"/>
        </w:rPr>
        <w:t xml:space="preserve"> возможно в </w:t>
      </w:r>
      <w:r w:rsidR="004E69BC">
        <w:rPr>
          <w:rFonts w:ascii="Arial" w:hAnsi="Arial" w:cs="Arial"/>
        </w:rPr>
        <w:t xml:space="preserve">арт-отель «Николаевский посад» </w:t>
      </w:r>
      <w:r w:rsidR="004E69BC" w:rsidRPr="003466DB">
        <w:rPr>
          <w:rFonts w:ascii="Arial" w:hAnsi="Arial" w:cs="Arial"/>
        </w:rPr>
        <w:t xml:space="preserve">(Россия, </w:t>
      </w:r>
      <w:r w:rsidR="004E69BC">
        <w:rPr>
          <w:rFonts w:ascii="Arial" w:hAnsi="Arial" w:cs="Arial"/>
        </w:rPr>
        <w:t>Суздаль</w:t>
      </w:r>
      <w:r w:rsidR="004E69BC" w:rsidRPr="003466DB">
        <w:rPr>
          <w:rFonts w:ascii="Arial" w:hAnsi="Arial" w:cs="Arial"/>
        </w:rPr>
        <w:t xml:space="preserve">, </w:t>
      </w:r>
      <w:r w:rsidR="004E69BC" w:rsidRPr="008E1DCD">
        <w:rPr>
          <w:rFonts w:ascii="Arial" w:hAnsi="Arial" w:cs="Arial"/>
        </w:rPr>
        <w:t>ул. Ленина, д.</w:t>
      </w:r>
      <w:r w:rsidR="004E69BC">
        <w:rPr>
          <w:rFonts w:ascii="Arial" w:hAnsi="Arial" w:cs="Arial"/>
        </w:rPr>
        <w:t> </w:t>
      </w:r>
      <w:r w:rsidR="004E69BC" w:rsidRPr="008E1DCD">
        <w:rPr>
          <w:rFonts w:ascii="Arial" w:hAnsi="Arial" w:cs="Arial"/>
        </w:rPr>
        <w:t>138</w:t>
      </w:r>
      <w:r w:rsidR="004E69BC" w:rsidRPr="003466DB">
        <w:rPr>
          <w:rFonts w:ascii="Arial" w:hAnsi="Arial" w:cs="Arial"/>
        </w:rPr>
        <w:t>)</w:t>
      </w:r>
      <w:r w:rsidR="004E69BC" w:rsidRPr="000B7BE8">
        <w:rPr>
          <w:rFonts w:ascii="Arial" w:hAnsi="Arial" w:cs="Arial"/>
        </w:rPr>
        <w:t>.</w:t>
      </w:r>
    </w:p>
    <w:p w14:paraId="518FEA2D" w14:textId="77777777" w:rsidR="00516751" w:rsidRPr="00BA3BB5" w:rsidRDefault="00516751" w:rsidP="00516751">
      <w:pPr>
        <w:spacing w:after="0" w:line="240" w:lineRule="auto"/>
        <w:ind w:firstLine="708"/>
        <w:jc w:val="both"/>
        <w:rPr>
          <w:rFonts w:ascii="Arial" w:hAnsi="Arial" w:cs="Arial"/>
          <w:sz w:val="14"/>
          <w:szCs w:val="14"/>
        </w:rPr>
      </w:pPr>
    </w:p>
    <w:p w14:paraId="1917AE1F" w14:textId="6E73C46C" w:rsidR="00516751" w:rsidRPr="00516751" w:rsidRDefault="00516751" w:rsidP="00516751">
      <w:pPr>
        <w:spacing w:after="0" w:line="240" w:lineRule="auto"/>
        <w:ind w:firstLine="708"/>
        <w:jc w:val="both"/>
        <w:rPr>
          <w:rFonts w:ascii="Arial" w:hAnsi="Arial" w:cs="Arial"/>
        </w:rPr>
      </w:pPr>
      <w:r w:rsidRPr="00516751">
        <w:rPr>
          <w:rFonts w:ascii="Arial" w:hAnsi="Arial" w:cs="Arial"/>
        </w:rPr>
        <w:t>Стоимость размещения (в сутки) в пансионате, питание (завтрак</w:t>
      </w:r>
      <w:r w:rsidR="004E69BC">
        <w:rPr>
          <w:rFonts w:ascii="Arial" w:hAnsi="Arial" w:cs="Arial"/>
        </w:rPr>
        <w:t xml:space="preserve"> </w:t>
      </w:r>
      <w:r w:rsidRPr="00516751">
        <w:rPr>
          <w:rFonts w:ascii="Arial" w:hAnsi="Arial" w:cs="Arial"/>
        </w:rPr>
        <w:t>включен в стоимость):</w:t>
      </w:r>
    </w:p>
    <w:p w14:paraId="3C7F92B6" w14:textId="77777777" w:rsidR="00516751" w:rsidRPr="00BA3BB5" w:rsidRDefault="00516751" w:rsidP="00516751">
      <w:pPr>
        <w:spacing w:after="0" w:line="240" w:lineRule="auto"/>
        <w:ind w:firstLine="708"/>
        <w:jc w:val="both"/>
        <w:rPr>
          <w:rFonts w:ascii="Arial" w:hAnsi="Arial" w:cs="Arial"/>
          <w:sz w:val="14"/>
          <w:szCs w:val="14"/>
        </w:rPr>
      </w:pPr>
    </w:p>
    <w:tbl>
      <w:tblPr>
        <w:tblStyle w:val="ad"/>
        <w:tblW w:w="9351" w:type="dxa"/>
        <w:tblLook w:val="04A0" w:firstRow="1" w:lastRow="0" w:firstColumn="1" w:lastColumn="0" w:noHBand="0" w:noVBand="1"/>
      </w:tblPr>
      <w:tblGrid>
        <w:gridCol w:w="2982"/>
        <w:gridCol w:w="6369"/>
      </w:tblGrid>
      <w:tr w:rsidR="004E69BC" w:rsidRPr="00516751" w14:paraId="2452788F" w14:textId="77777777" w:rsidTr="004E69BC">
        <w:tc>
          <w:tcPr>
            <w:tcW w:w="2982" w:type="dxa"/>
            <w:vAlign w:val="center"/>
          </w:tcPr>
          <w:p w14:paraId="052C137B" w14:textId="77777777" w:rsidR="004E69BC" w:rsidRPr="00516751" w:rsidRDefault="004E69BC" w:rsidP="00516751">
            <w:pPr>
              <w:jc w:val="center"/>
              <w:rPr>
                <w:rFonts w:ascii="Times New Roman" w:hAnsi="Times New Roman" w:cs="Times New Roman"/>
                <w:i/>
                <w:sz w:val="24"/>
                <w:szCs w:val="24"/>
              </w:rPr>
            </w:pPr>
            <w:r w:rsidRPr="00516751">
              <w:rPr>
                <w:rFonts w:ascii="Times New Roman" w:hAnsi="Times New Roman" w:cs="Times New Roman"/>
                <w:i/>
                <w:sz w:val="24"/>
                <w:szCs w:val="24"/>
              </w:rPr>
              <w:t>Тип номера</w:t>
            </w:r>
          </w:p>
        </w:tc>
        <w:tc>
          <w:tcPr>
            <w:tcW w:w="6369" w:type="dxa"/>
            <w:vAlign w:val="center"/>
          </w:tcPr>
          <w:p w14:paraId="5CC24809" w14:textId="77777777" w:rsidR="004E69BC" w:rsidRPr="00516751" w:rsidRDefault="004E69BC" w:rsidP="00516751">
            <w:pPr>
              <w:jc w:val="center"/>
              <w:rPr>
                <w:rFonts w:ascii="Times New Roman" w:hAnsi="Times New Roman" w:cs="Times New Roman"/>
                <w:i/>
                <w:sz w:val="24"/>
                <w:szCs w:val="24"/>
              </w:rPr>
            </w:pPr>
            <w:r w:rsidRPr="00516751">
              <w:rPr>
                <w:rFonts w:ascii="Times New Roman" w:hAnsi="Times New Roman" w:cs="Times New Roman"/>
                <w:i/>
                <w:sz w:val="24"/>
                <w:szCs w:val="24"/>
              </w:rPr>
              <w:t>Стоимость проживания на одного человека в сутки (руб.)</w:t>
            </w:r>
          </w:p>
        </w:tc>
      </w:tr>
      <w:tr w:rsidR="004E69BC" w:rsidRPr="00516751" w14:paraId="28A394A6" w14:textId="77777777" w:rsidTr="004E69BC">
        <w:tc>
          <w:tcPr>
            <w:tcW w:w="2982" w:type="dxa"/>
            <w:vAlign w:val="center"/>
          </w:tcPr>
          <w:p w14:paraId="3AC61D00" w14:textId="77777777" w:rsidR="004E69BC" w:rsidRDefault="004E69BC" w:rsidP="00516751">
            <w:pPr>
              <w:jc w:val="center"/>
              <w:rPr>
                <w:rFonts w:ascii="Times New Roman" w:hAnsi="Times New Roman" w:cs="Times New Roman"/>
                <w:sz w:val="24"/>
                <w:szCs w:val="24"/>
              </w:rPr>
            </w:pPr>
          </w:p>
          <w:p w14:paraId="62CA265D" w14:textId="77777777" w:rsidR="004E69BC" w:rsidRDefault="004E69BC" w:rsidP="00516751">
            <w:pPr>
              <w:jc w:val="center"/>
              <w:rPr>
                <w:rFonts w:ascii="Times New Roman" w:hAnsi="Times New Roman" w:cs="Times New Roman"/>
                <w:sz w:val="24"/>
                <w:szCs w:val="24"/>
              </w:rPr>
            </w:pPr>
            <w:r>
              <w:rPr>
                <w:rFonts w:ascii="Times New Roman" w:hAnsi="Times New Roman" w:cs="Times New Roman"/>
                <w:sz w:val="24"/>
                <w:szCs w:val="24"/>
              </w:rPr>
              <w:t>О</w:t>
            </w:r>
            <w:r w:rsidRPr="00516751">
              <w:rPr>
                <w:rFonts w:ascii="Times New Roman" w:hAnsi="Times New Roman" w:cs="Times New Roman"/>
                <w:sz w:val="24"/>
                <w:szCs w:val="24"/>
              </w:rPr>
              <w:t>дноместный</w:t>
            </w:r>
          </w:p>
          <w:p w14:paraId="0AE7C006" w14:textId="56E56E52" w:rsidR="004E69BC" w:rsidRPr="00516751" w:rsidRDefault="004E69BC" w:rsidP="00516751">
            <w:pPr>
              <w:jc w:val="center"/>
              <w:rPr>
                <w:rFonts w:ascii="Times New Roman" w:hAnsi="Times New Roman" w:cs="Times New Roman"/>
                <w:sz w:val="24"/>
                <w:szCs w:val="24"/>
              </w:rPr>
            </w:pPr>
          </w:p>
        </w:tc>
        <w:tc>
          <w:tcPr>
            <w:tcW w:w="6369" w:type="dxa"/>
            <w:vAlign w:val="center"/>
          </w:tcPr>
          <w:p w14:paraId="5B3202D5" w14:textId="7FDD8B0D" w:rsidR="004E69BC" w:rsidRPr="00516751" w:rsidRDefault="004E69BC" w:rsidP="00516751">
            <w:pPr>
              <w:jc w:val="center"/>
              <w:rPr>
                <w:rFonts w:ascii="Times New Roman" w:hAnsi="Times New Roman" w:cs="Times New Roman"/>
                <w:sz w:val="24"/>
                <w:szCs w:val="24"/>
              </w:rPr>
            </w:pPr>
            <w:r>
              <w:rPr>
                <w:rFonts w:ascii="Times New Roman" w:hAnsi="Times New Roman" w:cs="Times New Roman"/>
                <w:sz w:val="24"/>
                <w:szCs w:val="24"/>
              </w:rPr>
              <w:t>6000</w:t>
            </w:r>
          </w:p>
        </w:tc>
      </w:tr>
      <w:tr w:rsidR="004E69BC" w:rsidRPr="00516751" w14:paraId="40AF4EF3" w14:textId="77777777" w:rsidTr="004E69BC">
        <w:tc>
          <w:tcPr>
            <w:tcW w:w="2982" w:type="dxa"/>
            <w:vAlign w:val="center"/>
          </w:tcPr>
          <w:p w14:paraId="1744DDBF" w14:textId="77777777" w:rsidR="004E69BC" w:rsidRDefault="004E69BC" w:rsidP="00516751">
            <w:pPr>
              <w:jc w:val="center"/>
              <w:rPr>
                <w:rFonts w:ascii="Times New Roman" w:hAnsi="Times New Roman" w:cs="Times New Roman"/>
                <w:sz w:val="24"/>
                <w:szCs w:val="24"/>
              </w:rPr>
            </w:pPr>
          </w:p>
          <w:p w14:paraId="1D492E4A" w14:textId="77777777" w:rsidR="004E69BC" w:rsidRDefault="004E69BC" w:rsidP="00516751">
            <w:pPr>
              <w:jc w:val="center"/>
              <w:rPr>
                <w:rFonts w:ascii="Times New Roman" w:hAnsi="Times New Roman" w:cs="Times New Roman"/>
                <w:sz w:val="24"/>
                <w:szCs w:val="24"/>
              </w:rPr>
            </w:pPr>
            <w:r>
              <w:rPr>
                <w:rFonts w:ascii="Times New Roman" w:hAnsi="Times New Roman" w:cs="Times New Roman"/>
                <w:sz w:val="24"/>
                <w:szCs w:val="24"/>
              </w:rPr>
              <w:t>Д</w:t>
            </w:r>
            <w:r w:rsidRPr="00516751">
              <w:rPr>
                <w:rFonts w:ascii="Times New Roman" w:hAnsi="Times New Roman" w:cs="Times New Roman"/>
                <w:sz w:val="24"/>
                <w:szCs w:val="24"/>
              </w:rPr>
              <w:t>вухместный</w:t>
            </w:r>
          </w:p>
          <w:p w14:paraId="268A7408" w14:textId="002E9CE0" w:rsidR="004E69BC" w:rsidRPr="00516751" w:rsidRDefault="004E69BC" w:rsidP="00516751">
            <w:pPr>
              <w:jc w:val="center"/>
              <w:rPr>
                <w:rFonts w:ascii="Times New Roman" w:hAnsi="Times New Roman" w:cs="Times New Roman"/>
                <w:sz w:val="24"/>
                <w:szCs w:val="24"/>
              </w:rPr>
            </w:pPr>
          </w:p>
        </w:tc>
        <w:tc>
          <w:tcPr>
            <w:tcW w:w="6369" w:type="dxa"/>
            <w:vAlign w:val="center"/>
          </w:tcPr>
          <w:p w14:paraId="072C11B0" w14:textId="4E60E232" w:rsidR="004E69BC" w:rsidRPr="00516751" w:rsidRDefault="004E69BC" w:rsidP="00516751">
            <w:pPr>
              <w:jc w:val="center"/>
              <w:rPr>
                <w:rFonts w:ascii="Times New Roman" w:hAnsi="Times New Roman" w:cs="Times New Roman"/>
                <w:sz w:val="24"/>
                <w:szCs w:val="24"/>
              </w:rPr>
            </w:pPr>
            <w:r>
              <w:rPr>
                <w:rFonts w:ascii="Times New Roman" w:hAnsi="Times New Roman" w:cs="Times New Roman"/>
                <w:sz w:val="24"/>
                <w:szCs w:val="24"/>
              </w:rPr>
              <w:t>4</w:t>
            </w:r>
            <w:r w:rsidRPr="00516751">
              <w:rPr>
                <w:rFonts w:ascii="Times New Roman" w:hAnsi="Times New Roman" w:cs="Times New Roman"/>
                <w:sz w:val="24"/>
                <w:szCs w:val="24"/>
              </w:rPr>
              <w:t>000</w:t>
            </w:r>
          </w:p>
        </w:tc>
      </w:tr>
    </w:tbl>
    <w:p w14:paraId="300124F6" w14:textId="77777777" w:rsidR="00516751" w:rsidRPr="00BA3BB5" w:rsidRDefault="00516751" w:rsidP="00516751">
      <w:pPr>
        <w:spacing w:after="0" w:line="240" w:lineRule="auto"/>
        <w:jc w:val="both"/>
        <w:rPr>
          <w:rFonts w:ascii="Times New Roman" w:hAnsi="Times New Roman" w:cs="Times New Roman"/>
          <w:sz w:val="14"/>
          <w:szCs w:val="14"/>
        </w:rPr>
      </w:pPr>
    </w:p>
    <w:p w14:paraId="36F3C3F0" w14:textId="77777777" w:rsidR="00516751" w:rsidRPr="00516751" w:rsidRDefault="00516751" w:rsidP="00516751">
      <w:pPr>
        <w:spacing w:after="0" w:line="240" w:lineRule="auto"/>
        <w:ind w:firstLine="708"/>
        <w:jc w:val="both"/>
        <w:rPr>
          <w:rFonts w:ascii="Arial" w:hAnsi="Arial" w:cs="Arial"/>
        </w:rPr>
      </w:pPr>
      <w:r w:rsidRPr="00516751">
        <w:rPr>
          <w:rFonts w:ascii="Arial" w:hAnsi="Arial" w:cs="Arial"/>
        </w:rPr>
        <w:t xml:space="preserve">По вопросам оформления приглашения для оформления командировки, заказа и оплаты трансфера, бронирования номера в пансионате просьба обращаться в оргкомитет по электронному адресу </w:t>
      </w:r>
      <w:hyperlink r:id="rId12" w:history="1">
        <w:r w:rsidRPr="00516751">
          <w:rPr>
            <w:rFonts w:ascii="Arial" w:hAnsi="Arial" w:cs="Arial"/>
          </w:rPr>
          <w:t>info_rusperevod@mail.ru</w:t>
        </w:r>
      </w:hyperlink>
      <w:r w:rsidRPr="00516751">
        <w:rPr>
          <w:rFonts w:ascii="Arial" w:hAnsi="Arial" w:cs="Arial"/>
        </w:rPr>
        <w:t>.</w:t>
      </w:r>
    </w:p>
    <w:p w14:paraId="40B0AE78" w14:textId="77777777" w:rsidR="00516751" w:rsidRPr="00BA3BB5" w:rsidRDefault="00516751" w:rsidP="00516751">
      <w:pPr>
        <w:spacing w:after="0" w:line="240" w:lineRule="auto"/>
        <w:jc w:val="both"/>
        <w:rPr>
          <w:rFonts w:ascii="Times New Roman" w:hAnsi="Times New Roman" w:cs="Times New Roman"/>
          <w:sz w:val="14"/>
          <w:szCs w:val="14"/>
        </w:rPr>
      </w:pPr>
    </w:p>
    <w:p w14:paraId="7B547D88" w14:textId="655D0C0D" w:rsidR="00E15AB5" w:rsidRPr="00516751" w:rsidRDefault="00516751" w:rsidP="00516751">
      <w:pPr>
        <w:spacing w:after="0" w:line="240" w:lineRule="auto"/>
        <w:ind w:firstLine="709"/>
        <w:jc w:val="both"/>
        <w:rPr>
          <w:rFonts w:ascii="Times New Roman" w:hAnsi="Times New Roman" w:cs="Times New Roman"/>
          <w:i/>
          <w:sz w:val="24"/>
          <w:szCs w:val="24"/>
        </w:rPr>
      </w:pPr>
      <w:r w:rsidRPr="00516751">
        <w:rPr>
          <w:rFonts w:ascii="Times New Roman" w:hAnsi="Times New Roman" w:cs="Times New Roman"/>
          <w:i/>
          <w:sz w:val="24"/>
          <w:szCs w:val="24"/>
        </w:rPr>
        <w:lastRenderedPageBreak/>
        <w:t>*Просьба заранее уточнить, нужны ли финансовые документы для отчета перед организацией.</w:t>
      </w:r>
    </w:p>
    <w:p w14:paraId="0A4DED2E" w14:textId="77777777" w:rsidR="00516751" w:rsidRPr="00516751" w:rsidRDefault="00516751" w:rsidP="00516751">
      <w:pPr>
        <w:spacing w:after="0" w:line="240" w:lineRule="auto"/>
        <w:jc w:val="center"/>
        <w:rPr>
          <w:rFonts w:ascii="Times New Roman" w:hAnsi="Times New Roman" w:cs="Times New Roman"/>
          <w:b/>
          <w:sz w:val="24"/>
          <w:szCs w:val="24"/>
        </w:rPr>
      </w:pPr>
      <w:r w:rsidRPr="00516751">
        <w:rPr>
          <w:rFonts w:ascii="Times New Roman" w:hAnsi="Times New Roman" w:cs="Times New Roman"/>
          <w:b/>
          <w:sz w:val="24"/>
          <w:szCs w:val="24"/>
        </w:rPr>
        <w:t>ИНФОРМАЦИЯ ПО ТРАНСФЕРУ</w:t>
      </w:r>
    </w:p>
    <w:p w14:paraId="6A90A725" w14:textId="77777777" w:rsidR="00516751" w:rsidRPr="00516751" w:rsidRDefault="00516751" w:rsidP="00516751">
      <w:pPr>
        <w:spacing w:after="0" w:line="240" w:lineRule="auto"/>
        <w:jc w:val="center"/>
        <w:rPr>
          <w:rFonts w:ascii="Times New Roman" w:hAnsi="Times New Roman" w:cs="Times New Roman"/>
          <w:b/>
          <w:sz w:val="24"/>
          <w:szCs w:val="24"/>
        </w:rPr>
      </w:pPr>
    </w:p>
    <w:p w14:paraId="4A692170" w14:textId="69CB8859" w:rsidR="00516751" w:rsidRPr="00516751" w:rsidRDefault="00516751" w:rsidP="00516751">
      <w:pPr>
        <w:spacing w:after="0" w:line="240" w:lineRule="auto"/>
        <w:jc w:val="center"/>
        <w:rPr>
          <w:rFonts w:ascii="Times New Roman" w:hAnsi="Times New Roman" w:cs="Times New Roman"/>
          <w:sz w:val="24"/>
          <w:szCs w:val="24"/>
        </w:rPr>
      </w:pPr>
      <w:r w:rsidRPr="00516751">
        <w:rPr>
          <w:rFonts w:ascii="Times New Roman" w:hAnsi="Times New Roman" w:cs="Times New Roman"/>
          <w:b/>
          <w:sz w:val="24"/>
          <w:szCs w:val="24"/>
        </w:rPr>
        <w:t xml:space="preserve">1-ый Гуманитарный корпус МГУ имени М.В. Ломоносова (г. Москва) – </w:t>
      </w:r>
      <w:r w:rsidR="004E69BC">
        <w:rPr>
          <w:rFonts w:ascii="Times New Roman" w:hAnsi="Times New Roman" w:cs="Times New Roman"/>
          <w:b/>
          <w:sz w:val="24"/>
          <w:szCs w:val="24"/>
        </w:rPr>
        <w:t>арт-отель «Николаевский посад» (г. Суздаль)</w:t>
      </w:r>
      <w:r w:rsidRPr="00516751">
        <w:rPr>
          <w:rFonts w:ascii="Times New Roman" w:hAnsi="Times New Roman" w:cs="Times New Roman"/>
          <w:b/>
          <w:sz w:val="24"/>
          <w:szCs w:val="24"/>
        </w:rPr>
        <w:t xml:space="preserve"> – 1-ый Гуманитарный корпус МГУ имени М.В. Ломоносова (г. Москва)</w:t>
      </w:r>
    </w:p>
    <w:p w14:paraId="3E34AE37" w14:textId="77777777" w:rsidR="00516751" w:rsidRPr="00516751" w:rsidRDefault="00516751" w:rsidP="00516751">
      <w:pPr>
        <w:spacing w:after="0" w:line="240" w:lineRule="auto"/>
        <w:jc w:val="both"/>
        <w:rPr>
          <w:rFonts w:ascii="Times New Roman" w:hAnsi="Times New Roman" w:cs="Times New Roman"/>
          <w:sz w:val="24"/>
          <w:szCs w:val="24"/>
        </w:rPr>
      </w:pPr>
    </w:p>
    <w:p w14:paraId="060C365F" w14:textId="37E1585C" w:rsidR="00516751" w:rsidRPr="00516751" w:rsidRDefault="00516751" w:rsidP="00516751">
      <w:pPr>
        <w:spacing w:after="0" w:line="240" w:lineRule="auto"/>
        <w:ind w:firstLine="708"/>
        <w:jc w:val="both"/>
        <w:rPr>
          <w:rFonts w:ascii="Arial" w:hAnsi="Arial" w:cs="Arial"/>
        </w:rPr>
      </w:pPr>
      <w:r w:rsidRPr="00516751">
        <w:rPr>
          <w:rFonts w:ascii="Arial" w:hAnsi="Arial" w:cs="Arial"/>
        </w:rPr>
        <w:t>Коллективный трансфер будет организован</w:t>
      </w:r>
      <w:r w:rsidR="004E69BC">
        <w:rPr>
          <w:rFonts w:ascii="Arial" w:hAnsi="Arial" w:cs="Arial"/>
        </w:rPr>
        <w:t xml:space="preserve"> </w:t>
      </w:r>
      <w:r w:rsidR="004E69BC" w:rsidRPr="004E69BC">
        <w:rPr>
          <w:rFonts w:ascii="Arial" w:hAnsi="Arial" w:cs="Arial"/>
          <w:b/>
          <w:bCs/>
          <w:u w:val="single"/>
        </w:rPr>
        <w:t>только</w:t>
      </w:r>
      <w:r w:rsidRPr="004E69BC">
        <w:rPr>
          <w:rFonts w:ascii="Arial" w:hAnsi="Arial" w:cs="Arial"/>
          <w:b/>
          <w:bCs/>
          <w:u w:val="single"/>
        </w:rPr>
        <w:t xml:space="preserve"> в дни заезда (2</w:t>
      </w:r>
      <w:r w:rsidR="00A665D5">
        <w:rPr>
          <w:rFonts w:ascii="Arial" w:hAnsi="Arial" w:cs="Arial"/>
          <w:b/>
          <w:bCs/>
          <w:u w:val="single"/>
        </w:rPr>
        <w:t>5</w:t>
      </w:r>
      <w:r w:rsidRPr="004E69BC">
        <w:rPr>
          <w:rFonts w:ascii="Arial" w:hAnsi="Arial" w:cs="Arial"/>
          <w:b/>
          <w:bCs/>
          <w:u w:val="single"/>
        </w:rPr>
        <w:t>.04) и отъезда (2</w:t>
      </w:r>
      <w:r w:rsidR="004E69BC" w:rsidRPr="004E69BC">
        <w:rPr>
          <w:rFonts w:ascii="Arial" w:hAnsi="Arial" w:cs="Arial"/>
          <w:b/>
          <w:bCs/>
          <w:u w:val="single"/>
        </w:rPr>
        <w:t>8</w:t>
      </w:r>
      <w:r w:rsidRPr="004E69BC">
        <w:rPr>
          <w:rFonts w:ascii="Arial" w:hAnsi="Arial" w:cs="Arial"/>
          <w:b/>
          <w:bCs/>
          <w:u w:val="single"/>
        </w:rPr>
        <w:t>.04)</w:t>
      </w:r>
      <w:r w:rsidRPr="004E69BC">
        <w:rPr>
          <w:rFonts w:ascii="Arial" w:hAnsi="Arial" w:cs="Arial"/>
        </w:rPr>
        <w:t xml:space="preserve"> </w:t>
      </w:r>
      <w:r w:rsidRPr="00516751">
        <w:rPr>
          <w:rFonts w:ascii="Arial" w:hAnsi="Arial" w:cs="Arial"/>
        </w:rPr>
        <w:t>участников конференции. Время и стоимость трансфера уточняйте у организаторов.</w:t>
      </w:r>
      <w:r w:rsidR="004E69BC">
        <w:rPr>
          <w:rFonts w:ascii="Arial" w:hAnsi="Arial" w:cs="Arial"/>
        </w:rPr>
        <w:t xml:space="preserve"> Стоимость трансфера – </w:t>
      </w:r>
      <w:r w:rsidR="004E69BC" w:rsidRPr="004E69BC">
        <w:rPr>
          <w:rFonts w:ascii="Arial" w:hAnsi="Arial" w:cs="Arial"/>
          <w:b/>
          <w:bCs/>
          <w:u w:val="single"/>
        </w:rPr>
        <w:t>1</w:t>
      </w:r>
      <w:r w:rsidR="00BF69CE">
        <w:rPr>
          <w:rFonts w:ascii="Arial" w:hAnsi="Arial" w:cs="Arial"/>
          <w:b/>
          <w:bCs/>
          <w:u w:val="single"/>
          <w:lang w:val="en-US"/>
        </w:rPr>
        <w:t> </w:t>
      </w:r>
      <w:r w:rsidR="004E69BC" w:rsidRPr="004E69BC">
        <w:rPr>
          <w:rFonts w:ascii="Arial" w:hAnsi="Arial" w:cs="Arial"/>
          <w:b/>
          <w:bCs/>
          <w:u w:val="single"/>
        </w:rPr>
        <w:t>000 рублей в одну сторону</w:t>
      </w:r>
      <w:r w:rsidR="004E69BC">
        <w:rPr>
          <w:rFonts w:ascii="Arial" w:hAnsi="Arial" w:cs="Arial"/>
        </w:rPr>
        <w:t xml:space="preserve">. </w:t>
      </w:r>
    </w:p>
    <w:p w14:paraId="1D8E8B71" w14:textId="77777777" w:rsidR="00516751" w:rsidRPr="00516751" w:rsidRDefault="00516751" w:rsidP="00516751">
      <w:pPr>
        <w:spacing w:after="0" w:line="240" w:lineRule="auto"/>
        <w:ind w:firstLine="708"/>
        <w:jc w:val="both"/>
        <w:rPr>
          <w:rFonts w:ascii="Arial" w:hAnsi="Arial" w:cs="Arial"/>
        </w:rPr>
      </w:pPr>
    </w:p>
    <w:p w14:paraId="008838FC" w14:textId="4AE82D06" w:rsidR="00516751" w:rsidRPr="00B43B6B" w:rsidRDefault="00516751" w:rsidP="00516751">
      <w:pPr>
        <w:spacing w:after="0" w:line="240" w:lineRule="auto"/>
        <w:ind w:firstLine="708"/>
        <w:jc w:val="both"/>
        <w:rPr>
          <w:rFonts w:ascii="Arial" w:hAnsi="Arial" w:cs="Arial"/>
        </w:rPr>
      </w:pPr>
      <w:r w:rsidRPr="00516751">
        <w:rPr>
          <w:rFonts w:ascii="Arial" w:hAnsi="Arial" w:cs="Arial"/>
        </w:rPr>
        <w:t xml:space="preserve">Информация о </w:t>
      </w:r>
      <w:r>
        <w:rPr>
          <w:rFonts w:ascii="Arial" w:hAnsi="Arial" w:cs="Arial"/>
        </w:rPr>
        <w:t>конференции</w:t>
      </w:r>
      <w:r w:rsidRPr="00516751">
        <w:rPr>
          <w:rFonts w:ascii="Arial" w:hAnsi="Arial" w:cs="Arial"/>
        </w:rPr>
        <w:t xml:space="preserve"> доступна на сайте Высшей школы перевода (факультета) Московского государственного университета имени М.В. Ломоносова </w:t>
      </w:r>
      <w:hyperlink r:id="rId13" w:history="1">
        <w:r w:rsidRPr="00516751">
          <w:rPr>
            <w:rFonts w:ascii="Arial" w:hAnsi="Arial" w:cs="Arial"/>
          </w:rPr>
          <w:t>www.esti.msu.ru</w:t>
        </w:r>
      </w:hyperlink>
      <w:r w:rsidRPr="00516751">
        <w:rPr>
          <w:rFonts w:ascii="Arial" w:hAnsi="Arial" w:cs="Arial"/>
        </w:rPr>
        <w:t>.</w:t>
      </w:r>
    </w:p>
    <w:p w14:paraId="73FB1C8C" w14:textId="77777777" w:rsidR="00B43B6B" w:rsidRDefault="00B43B6B" w:rsidP="00516751">
      <w:pPr>
        <w:spacing w:after="0" w:line="240" w:lineRule="auto"/>
        <w:ind w:firstLine="708"/>
        <w:jc w:val="both"/>
        <w:rPr>
          <w:rFonts w:ascii="Arial" w:hAnsi="Arial" w:cs="Arial"/>
          <w:lang w:val="en-US"/>
        </w:rPr>
      </w:pPr>
    </w:p>
    <w:p w14:paraId="038309FE" w14:textId="77777777" w:rsidR="00B43B6B" w:rsidRDefault="00B43B6B" w:rsidP="00516751">
      <w:pPr>
        <w:spacing w:after="0" w:line="240" w:lineRule="auto"/>
        <w:ind w:firstLine="708"/>
        <w:jc w:val="both"/>
        <w:rPr>
          <w:rFonts w:ascii="Arial" w:hAnsi="Arial" w:cs="Arial"/>
          <w:lang w:val="en-US"/>
        </w:rPr>
      </w:pPr>
    </w:p>
    <w:p w14:paraId="552314BD" w14:textId="77777777" w:rsidR="00B43B6B" w:rsidRDefault="00B43B6B" w:rsidP="00516751">
      <w:pPr>
        <w:spacing w:after="0" w:line="240" w:lineRule="auto"/>
        <w:ind w:firstLine="708"/>
        <w:jc w:val="both"/>
        <w:rPr>
          <w:rFonts w:ascii="Arial" w:hAnsi="Arial" w:cs="Arial"/>
          <w:lang w:val="en-US"/>
        </w:rPr>
      </w:pPr>
    </w:p>
    <w:p w14:paraId="3F0E5A21" w14:textId="77777777" w:rsidR="00B43B6B" w:rsidRPr="0033305B" w:rsidRDefault="00B43B6B" w:rsidP="00B43B6B">
      <w:pPr>
        <w:spacing w:after="0" w:line="36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МАТЕРИАЛОВ</w:t>
      </w:r>
    </w:p>
    <w:p w14:paraId="24A487CB"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Материалы для публикации должны быть присланы по электронному адресу </w:t>
      </w:r>
      <w:r w:rsidRPr="0033305B">
        <w:rPr>
          <w:rFonts w:ascii="Times New Roman" w:hAnsi="Times New Roman" w:cs="Times New Roman"/>
          <w:b/>
          <w:sz w:val="24"/>
          <w:szCs w:val="24"/>
          <w:shd w:val="clear" w:color="auto" w:fill="FFFFFF"/>
        </w:rPr>
        <w:t>info_rusperevod@mail.ru</w:t>
      </w:r>
      <w:r w:rsidRPr="0033305B">
        <w:rPr>
          <w:rFonts w:ascii="Times New Roman" w:hAnsi="Times New Roman" w:cs="Times New Roman"/>
          <w:sz w:val="24"/>
          <w:szCs w:val="24"/>
          <w:shd w:val="clear" w:color="auto" w:fill="FFFFFF"/>
        </w:rPr>
        <w:t xml:space="preserve"> не позднее </w:t>
      </w:r>
      <w:r>
        <w:rPr>
          <w:rFonts w:ascii="Times New Roman" w:hAnsi="Times New Roman" w:cs="Times New Roman"/>
          <w:b/>
          <w:sz w:val="24"/>
          <w:szCs w:val="24"/>
          <w:shd w:val="clear" w:color="auto" w:fill="FFFFFF"/>
        </w:rPr>
        <w:t>01</w:t>
      </w:r>
      <w:r w:rsidRPr="0033305B">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03</w:t>
      </w:r>
      <w:r w:rsidRPr="0033305B">
        <w:rPr>
          <w:rFonts w:ascii="Times New Roman" w:hAnsi="Times New Roman" w:cs="Times New Roman"/>
          <w:b/>
          <w:sz w:val="24"/>
          <w:szCs w:val="24"/>
          <w:shd w:val="clear" w:color="auto" w:fill="FFFFFF"/>
        </w:rPr>
        <w:t>.202</w:t>
      </w:r>
      <w:r>
        <w:rPr>
          <w:rFonts w:ascii="Times New Roman" w:hAnsi="Times New Roman" w:cs="Times New Roman"/>
          <w:b/>
          <w:sz w:val="24"/>
          <w:szCs w:val="24"/>
          <w:shd w:val="clear" w:color="auto" w:fill="FFFFFF"/>
        </w:rPr>
        <w:t>4</w:t>
      </w:r>
      <w:r w:rsidRPr="0033305B">
        <w:rPr>
          <w:rFonts w:ascii="Times New Roman" w:hAnsi="Times New Roman" w:cs="Times New Roman"/>
          <w:sz w:val="24"/>
          <w:szCs w:val="24"/>
          <w:shd w:val="clear" w:color="auto" w:fill="FFFFFF"/>
        </w:rPr>
        <w:t xml:space="preserve"> г. </w:t>
      </w:r>
      <w:r w:rsidRPr="0033305B">
        <w:rPr>
          <w:rFonts w:ascii="Times New Roman" w:hAnsi="Times New Roman" w:cs="Times New Roman"/>
          <w:i/>
          <w:sz w:val="24"/>
          <w:szCs w:val="24"/>
          <w:shd w:val="clear" w:color="auto" w:fill="FFFFFF"/>
        </w:rPr>
        <w:t>Тема письма</w:t>
      </w:r>
      <w:r w:rsidRPr="0033305B">
        <w:rPr>
          <w:rFonts w:ascii="Times New Roman" w:hAnsi="Times New Roman" w:cs="Times New Roman"/>
          <w:sz w:val="24"/>
          <w:szCs w:val="24"/>
          <w:shd w:val="clear" w:color="auto" w:fill="FFFFFF"/>
        </w:rPr>
        <w:t xml:space="preserve">: ФИО автора, статья на </w:t>
      </w:r>
      <w:r>
        <w:rPr>
          <w:rFonts w:ascii="Times New Roman" w:hAnsi="Times New Roman" w:cs="Times New Roman"/>
          <w:sz w:val="24"/>
          <w:szCs w:val="24"/>
          <w:shd w:val="clear" w:color="auto" w:fill="FFFFFF"/>
        </w:rPr>
        <w:t>форум</w:t>
      </w:r>
      <w:r w:rsidRPr="0033305B">
        <w:rPr>
          <w:rFonts w:ascii="Times New Roman" w:hAnsi="Times New Roman" w:cs="Times New Roman"/>
          <w:sz w:val="24"/>
          <w:szCs w:val="24"/>
          <w:shd w:val="clear" w:color="auto" w:fill="FFFFFF"/>
        </w:rPr>
        <w:t xml:space="preserve">. </w:t>
      </w:r>
    </w:p>
    <w:p w14:paraId="56FA4E7C"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Объем статьи</w:t>
      </w:r>
      <w:r w:rsidRPr="0033305B">
        <w:rPr>
          <w:rFonts w:ascii="Times New Roman" w:hAnsi="Times New Roman" w:cs="Times New Roman"/>
          <w:sz w:val="24"/>
          <w:szCs w:val="24"/>
          <w:shd w:val="clear" w:color="auto" w:fill="FFFFFF"/>
        </w:rPr>
        <w:t xml:space="preserve"> – 8-10 страниц. </w:t>
      </w:r>
    </w:p>
    <w:p w14:paraId="5BA1DFC9"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Оригинальность статьи</w:t>
      </w:r>
      <w:r w:rsidRPr="0033305B">
        <w:rPr>
          <w:rFonts w:ascii="Times New Roman" w:hAnsi="Times New Roman" w:cs="Times New Roman"/>
          <w:sz w:val="24"/>
          <w:szCs w:val="24"/>
          <w:shd w:val="clear" w:color="auto" w:fill="FFFFFF"/>
        </w:rPr>
        <w:t xml:space="preserve"> – не менее 80% </w:t>
      </w:r>
    </w:p>
    <w:p w14:paraId="6C12FBB5"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В случае использования в статье редких языков (</w:t>
      </w:r>
      <w:proofErr w:type="gramStart"/>
      <w:r w:rsidRPr="0033305B">
        <w:rPr>
          <w:rFonts w:ascii="Times New Roman" w:hAnsi="Times New Roman" w:cs="Times New Roman"/>
          <w:sz w:val="24"/>
          <w:szCs w:val="24"/>
          <w:shd w:val="clear" w:color="auto" w:fill="FFFFFF"/>
        </w:rPr>
        <w:t>греческий</w:t>
      </w:r>
      <w:proofErr w:type="gramEnd"/>
      <w:r w:rsidRPr="0033305B">
        <w:rPr>
          <w:rFonts w:ascii="Times New Roman" w:hAnsi="Times New Roman" w:cs="Times New Roman"/>
          <w:sz w:val="24"/>
          <w:szCs w:val="24"/>
          <w:shd w:val="clear" w:color="auto" w:fill="FFFFFF"/>
        </w:rPr>
        <w:t>, японский, китайский и др.) представляется отдельно шрифтовая база.</w:t>
      </w:r>
    </w:p>
    <w:p w14:paraId="2F4F38DB"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Каждая статья должна содержать следующие элементы </w:t>
      </w:r>
      <w:r w:rsidRPr="0033305B">
        <w:rPr>
          <w:rFonts w:ascii="Times New Roman" w:hAnsi="Times New Roman" w:cs="Times New Roman"/>
          <w:sz w:val="24"/>
          <w:szCs w:val="24"/>
          <w:u w:val="single"/>
          <w:shd w:val="clear" w:color="auto" w:fill="FFFFFF"/>
        </w:rPr>
        <w:t>на русском и английском языках</w:t>
      </w:r>
      <w:r w:rsidRPr="0033305B">
        <w:rPr>
          <w:rFonts w:ascii="Times New Roman" w:hAnsi="Times New Roman" w:cs="Times New Roman"/>
          <w:sz w:val="24"/>
          <w:szCs w:val="24"/>
          <w:shd w:val="clear" w:color="auto" w:fill="FFFFFF"/>
        </w:rPr>
        <w:t xml:space="preserve">: информацию об авторе, название статьи, аннотацию, ключевые слова. </w:t>
      </w:r>
    </w:p>
    <w:p w14:paraId="0D44E4D5"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Представляемые для публикации материалы должны соответствовать следующим требованиям:</w:t>
      </w:r>
    </w:p>
    <w:p w14:paraId="270B667E" w14:textId="77777777" w:rsidR="00B43B6B" w:rsidRPr="0033305B" w:rsidRDefault="00B43B6B" w:rsidP="00B43B6B">
      <w:pPr>
        <w:spacing w:after="0" w:line="360" w:lineRule="auto"/>
        <w:ind w:firstLine="709"/>
        <w:jc w:val="both"/>
        <w:rPr>
          <w:rFonts w:ascii="Times New Roman" w:hAnsi="Times New Roman" w:cs="Times New Roman"/>
          <w:b/>
          <w:sz w:val="24"/>
          <w:szCs w:val="24"/>
          <w:u w:val="single"/>
          <w:shd w:val="clear" w:color="auto" w:fill="FFFFFF"/>
        </w:rPr>
      </w:pPr>
      <w:r w:rsidRPr="0033305B">
        <w:rPr>
          <w:rFonts w:ascii="Times New Roman" w:hAnsi="Times New Roman" w:cs="Times New Roman"/>
          <w:b/>
          <w:sz w:val="24"/>
          <w:szCs w:val="24"/>
          <w:u w:val="single"/>
          <w:shd w:val="clear" w:color="auto" w:fill="FFFFFF"/>
        </w:rPr>
        <w:t>на русском, а затем на английском языках:</w:t>
      </w:r>
    </w:p>
    <w:p w14:paraId="7B67C291"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Информация об авторе</w:t>
      </w:r>
      <w:r w:rsidRPr="0033305B">
        <w:rPr>
          <w:rFonts w:ascii="Times New Roman" w:hAnsi="Times New Roman" w:cs="Times New Roman"/>
          <w:sz w:val="24"/>
          <w:szCs w:val="24"/>
          <w:shd w:val="clear" w:color="auto" w:fill="FFFFFF"/>
        </w:rPr>
        <w:t xml:space="preserve"> – </w:t>
      </w:r>
      <w:proofErr w:type="spellStart"/>
      <w:r w:rsidRPr="0033305B">
        <w:rPr>
          <w:rFonts w:ascii="Times New Roman" w:hAnsi="Times New Roman" w:cs="Times New Roman"/>
          <w:sz w:val="24"/>
          <w:szCs w:val="24"/>
          <w:shd w:val="clear" w:color="auto" w:fill="FFFFFF"/>
        </w:rPr>
        <w:t>Times</w:t>
      </w:r>
      <w:proofErr w:type="spellEnd"/>
      <w:r w:rsidRPr="0033305B">
        <w:rPr>
          <w:rFonts w:ascii="Times New Roman" w:hAnsi="Times New Roman" w:cs="Times New Roman"/>
          <w:sz w:val="24"/>
          <w:szCs w:val="24"/>
          <w:shd w:val="clear" w:color="auto" w:fill="FFFFFF"/>
        </w:rPr>
        <w:t xml:space="preserve"> </w:t>
      </w:r>
      <w:proofErr w:type="spellStart"/>
      <w:r w:rsidRPr="0033305B">
        <w:rPr>
          <w:rFonts w:ascii="Times New Roman" w:hAnsi="Times New Roman" w:cs="Times New Roman"/>
          <w:sz w:val="24"/>
          <w:szCs w:val="24"/>
          <w:shd w:val="clear" w:color="auto" w:fill="FFFFFF"/>
        </w:rPr>
        <w:t>New</w:t>
      </w:r>
      <w:proofErr w:type="spellEnd"/>
      <w:r w:rsidRPr="0033305B">
        <w:rPr>
          <w:rFonts w:ascii="Times New Roman" w:hAnsi="Times New Roman" w:cs="Times New Roman"/>
          <w:sz w:val="24"/>
          <w:szCs w:val="24"/>
          <w:shd w:val="clear" w:color="auto" w:fill="FFFFFF"/>
        </w:rPr>
        <w:t xml:space="preserve"> </w:t>
      </w:r>
      <w:proofErr w:type="spellStart"/>
      <w:r w:rsidRPr="0033305B">
        <w:rPr>
          <w:rFonts w:ascii="Times New Roman" w:hAnsi="Times New Roman" w:cs="Times New Roman"/>
          <w:sz w:val="24"/>
          <w:szCs w:val="24"/>
          <w:shd w:val="clear" w:color="auto" w:fill="FFFFFF"/>
        </w:rPr>
        <w:t>Roman</w:t>
      </w:r>
      <w:proofErr w:type="spellEnd"/>
      <w:r w:rsidRPr="0033305B">
        <w:rPr>
          <w:rFonts w:ascii="Times New Roman" w:hAnsi="Times New Roman" w:cs="Times New Roman"/>
          <w:sz w:val="24"/>
          <w:szCs w:val="24"/>
          <w:shd w:val="clear" w:color="auto" w:fill="FFFFFF"/>
        </w:rPr>
        <w:t xml:space="preserve"> (далее –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w:t>
      </w:r>
      <w:r w:rsidRPr="0033305B">
        <w:rPr>
          <w:rFonts w:ascii="Times New Roman" w:hAnsi="Times New Roman" w:cs="Times New Roman"/>
          <w:color w:val="333333"/>
          <w:sz w:val="24"/>
          <w:szCs w:val="24"/>
          <w:shd w:val="clear" w:color="auto" w:fill="FFFFFF"/>
        </w:rPr>
        <w:t xml:space="preserve"> </w:t>
      </w:r>
      <w:r w:rsidRPr="0033305B">
        <w:rPr>
          <w:rFonts w:ascii="Times New Roman" w:hAnsi="Times New Roman" w:cs="Times New Roman"/>
          <w:sz w:val="24"/>
          <w:szCs w:val="24"/>
          <w:shd w:val="clear" w:color="auto" w:fill="FFFFFF"/>
        </w:rPr>
        <w:t>12, выравнивание по правому краю, междустрочный интервал – одинарный; ФИО – курсив, полужирный.</w:t>
      </w:r>
    </w:p>
    <w:p w14:paraId="56A029DD"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proofErr w:type="gramStart"/>
      <w:r w:rsidRPr="0033305B">
        <w:rPr>
          <w:rFonts w:ascii="Times New Roman" w:hAnsi="Times New Roman" w:cs="Times New Roman"/>
          <w:sz w:val="24"/>
          <w:szCs w:val="24"/>
          <w:shd w:val="clear" w:color="auto" w:fill="FFFFFF"/>
        </w:rPr>
        <w:t>- ФИО автора (</w:t>
      </w:r>
      <w:r w:rsidRPr="0033305B">
        <w:rPr>
          <w:rFonts w:ascii="Times New Roman" w:hAnsi="Times New Roman" w:cs="Times New Roman"/>
          <w:sz w:val="24"/>
          <w:szCs w:val="24"/>
          <w:u w:val="single"/>
          <w:shd w:val="clear" w:color="auto" w:fill="FFFFFF"/>
        </w:rPr>
        <w:t>на русском языке</w:t>
      </w:r>
      <w:r w:rsidRPr="0033305B">
        <w:rPr>
          <w:rFonts w:ascii="Times New Roman" w:hAnsi="Times New Roman" w:cs="Times New Roman"/>
          <w:sz w:val="24"/>
          <w:szCs w:val="24"/>
          <w:shd w:val="clear" w:color="auto" w:fill="FFFFFF"/>
        </w:rPr>
        <w:t xml:space="preserve">: фамилия, имя и отчество – полностью; </w:t>
      </w:r>
      <w:r w:rsidRPr="0033305B">
        <w:rPr>
          <w:rFonts w:ascii="Times New Roman" w:hAnsi="Times New Roman" w:cs="Times New Roman"/>
          <w:sz w:val="24"/>
          <w:szCs w:val="24"/>
          <w:u w:val="single"/>
          <w:shd w:val="clear" w:color="auto" w:fill="FFFFFF"/>
        </w:rPr>
        <w:t>на английском языке</w:t>
      </w:r>
      <w:r w:rsidRPr="0033305B">
        <w:rPr>
          <w:rFonts w:ascii="Times New Roman" w:hAnsi="Times New Roman" w:cs="Times New Roman"/>
          <w:sz w:val="24"/>
          <w:szCs w:val="24"/>
          <w:shd w:val="clear" w:color="auto" w:fill="FFFFFF"/>
        </w:rPr>
        <w:t>: фамилия, имя (без отчества) полностью)</w:t>
      </w:r>
      <w:proofErr w:type="gramEnd"/>
    </w:p>
    <w:p w14:paraId="5972E06B"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место работы</w:t>
      </w:r>
    </w:p>
    <w:p w14:paraId="2718609C"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город, страна (страна указывается в скобках)</w:t>
      </w:r>
    </w:p>
    <w:p w14:paraId="6D3EFE30"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Название статьи </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12, выравнивание по центру, междустрочный интервал – одинарный, регистр – все прописные, полужирный. </w:t>
      </w:r>
    </w:p>
    <w:p w14:paraId="24AA5626"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Аннотация </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p>
    <w:p w14:paraId="35B7BA0F"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lastRenderedPageBreak/>
        <w:t xml:space="preserve">Ключевые слова </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 </w:t>
      </w:r>
    </w:p>
    <w:p w14:paraId="6469AB83"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Слова «Ключевые слова», «</w:t>
      </w:r>
      <w:r w:rsidRPr="0033305B">
        <w:rPr>
          <w:rFonts w:ascii="Times New Roman" w:hAnsi="Times New Roman" w:cs="Times New Roman"/>
          <w:sz w:val="24"/>
          <w:szCs w:val="24"/>
          <w:shd w:val="clear" w:color="auto" w:fill="FFFFFF"/>
          <w:lang w:val="en-US"/>
        </w:rPr>
        <w:t>Key</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words</w:t>
      </w:r>
      <w:r w:rsidRPr="0033305B">
        <w:rPr>
          <w:rFonts w:ascii="Times New Roman" w:hAnsi="Times New Roman" w:cs="Times New Roman"/>
          <w:sz w:val="24"/>
          <w:szCs w:val="24"/>
          <w:shd w:val="clear" w:color="auto" w:fill="FFFFFF"/>
        </w:rPr>
        <w:t>» – курсив, полужирный, затем сами ключевые слова – без курсива, без полужирного выделения.</w:t>
      </w:r>
    </w:p>
    <w:p w14:paraId="44E5A72B"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p>
    <w:p w14:paraId="394AE9A6" w14:textId="77777777" w:rsidR="00B43B6B" w:rsidRPr="0033305B" w:rsidRDefault="00B43B6B" w:rsidP="00B43B6B">
      <w:pPr>
        <w:pStyle w:val="a4"/>
        <w:spacing w:after="0" w:line="360" w:lineRule="auto"/>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u w:val="single"/>
          <w:shd w:val="clear" w:color="auto" w:fill="FFFFFF"/>
        </w:rPr>
        <w:t>На русском языке</w:t>
      </w:r>
      <w:r w:rsidRPr="0033305B">
        <w:rPr>
          <w:rFonts w:ascii="Times New Roman" w:hAnsi="Times New Roman" w:cs="Times New Roman"/>
          <w:b/>
          <w:sz w:val="24"/>
          <w:szCs w:val="24"/>
          <w:shd w:val="clear" w:color="auto" w:fill="FFFFFF"/>
        </w:rPr>
        <w:t>:</w:t>
      </w:r>
    </w:p>
    <w:p w14:paraId="09F254A8" w14:textId="77777777" w:rsidR="00B43B6B" w:rsidRPr="0033305B" w:rsidRDefault="00B43B6B" w:rsidP="00B43B6B">
      <w:pPr>
        <w:pStyle w:val="a4"/>
        <w:numPr>
          <w:ilvl w:val="0"/>
          <w:numId w:val="23"/>
        </w:numPr>
        <w:spacing w:after="0" w:line="360" w:lineRule="auto"/>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Вместо буквы «ё» использовать букву «е».</w:t>
      </w:r>
    </w:p>
    <w:p w14:paraId="30A67238" w14:textId="77777777" w:rsidR="00B43B6B" w:rsidRPr="0033305B" w:rsidRDefault="00B43B6B" w:rsidP="00B43B6B">
      <w:pPr>
        <w:pStyle w:val="a4"/>
        <w:numPr>
          <w:ilvl w:val="0"/>
          <w:numId w:val="23"/>
        </w:numPr>
        <w:spacing w:after="0" w:line="360" w:lineRule="auto"/>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Тире должны быть длинными</w:t>
      </w:r>
      <w:proofErr w:type="gramStart"/>
      <w:r w:rsidRPr="0033305B">
        <w:rPr>
          <w:rFonts w:ascii="Times New Roman" w:hAnsi="Times New Roman" w:cs="Times New Roman"/>
          <w:bCs/>
          <w:sz w:val="24"/>
          <w:szCs w:val="24"/>
          <w:shd w:val="clear" w:color="auto" w:fill="FFFFFF"/>
        </w:rPr>
        <w:t>: «</w:t>
      </w:r>
      <w:proofErr w:type="gramEnd"/>
      <w:r w:rsidRPr="0033305B">
        <w:rPr>
          <w:rFonts w:ascii="Times New Roman" w:hAnsi="Times New Roman" w:cs="Times New Roman"/>
          <w:bCs/>
          <w:sz w:val="24"/>
          <w:szCs w:val="24"/>
          <w:shd w:val="clear" w:color="auto" w:fill="FFFFFF"/>
        </w:rPr>
        <w:t>–».</w:t>
      </w:r>
    </w:p>
    <w:p w14:paraId="7C78A93A" w14:textId="77777777" w:rsidR="00B43B6B" w:rsidRPr="0033305B" w:rsidRDefault="00B43B6B" w:rsidP="00B43B6B">
      <w:pPr>
        <w:pStyle w:val="a4"/>
        <w:numPr>
          <w:ilvl w:val="0"/>
          <w:numId w:val="23"/>
        </w:numPr>
        <w:spacing w:after="0" w:line="360" w:lineRule="auto"/>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Основной текст</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12, выравнивание по ширине, междустрочный интервал – 1,5 строки, первая строка отступ – 1,25 см.</w:t>
      </w:r>
    </w:p>
    <w:p w14:paraId="3C0122F0"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Для усиления отдельных мест</w:t>
      </w:r>
      <w:r w:rsidRPr="0033305B">
        <w:rPr>
          <w:rFonts w:ascii="Times New Roman" w:hAnsi="Times New Roman" w:cs="Times New Roman"/>
          <w:sz w:val="24"/>
          <w:szCs w:val="24"/>
          <w:shd w:val="clear" w:color="auto" w:fill="FFFFFF"/>
        </w:rPr>
        <w:t xml:space="preserve"> необходимо использовать подчеркивание или изменение шрифта, указав в круглых скобках инициалы своего имени и фамилии, например: (подчеркнуто мной – Т.А.), (курсив мой – Т.А.), (разрядка моя – Т.А.). Так же отмечается авторство перевода: (перевод мой – Т.А.).</w:t>
      </w:r>
    </w:p>
    <w:p w14:paraId="12A61740"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Иллюстративный материал</w:t>
      </w:r>
      <w:r w:rsidRPr="0033305B">
        <w:rPr>
          <w:rFonts w:ascii="Times New Roman" w:hAnsi="Times New Roman" w:cs="Times New Roman"/>
          <w:sz w:val="24"/>
          <w:szCs w:val="24"/>
          <w:shd w:val="clear" w:color="auto" w:fill="FFFFFF"/>
        </w:rPr>
        <w:t xml:space="preserve"> - таблицы, схемы, рисунки и др. иллюстративный материал должны быть сохранены отдельными файлами.</w:t>
      </w:r>
    </w:p>
    <w:p w14:paraId="08D69F5C"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Сноски</w:t>
      </w:r>
      <w:r w:rsidRPr="0033305B">
        <w:rPr>
          <w:rFonts w:ascii="Times New Roman" w:hAnsi="Times New Roman" w:cs="Times New Roman"/>
          <w:sz w:val="24"/>
          <w:szCs w:val="24"/>
          <w:shd w:val="clear" w:color="auto" w:fill="FFFFFF"/>
        </w:rPr>
        <w:t xml:space="preserve"> – TNR 10, выравнивание по ширине, междустрочный интервал – одинарный, постранично, внизу страницы, с использованием сквозной нумерации, арабские цифры. </w:t>
      </w:r>
    </w:p>
    <w:p w14:paraId="2CAC4D3D" w14:textId="77777777" w:rsidR="00B43B6B" w:rsidRPr="0033305B" w:rsidRDefault="00B43B6B" w:rsidP="00B43B6B">
      <w:pPr>
        <w:pStyle w:val="a4"/>
        <w:numPr>
          <w:ilvl w:val="0"/>
          <w:numId w:val="23"/>
        </w:numPr>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Библиографические ссылки</w:t>
      </w:r>
      <w:r w:rsidRPr="0033305B">
        <w:rPr>
          <w:rFonts w:ascii="Times New Roman" w:hAnsi="Times New Roman" w:cs="Times New Roman"/>
          <w:sz w:val="24"/>
          <w:szCs w:val="24"/>
          <w:shd w:val="clear" w:color="auto" w:fill="FFFFFF"/>
        </w:rPr>
        <w:t xml:space="preserve"> в тексте даются </w:t>
      </w:r>
      <w:r w:rsidRPr="0033305B">
        <w:rPr>
          <w:rFonts w:ascii="Times New Roman" w:hAnsi="Times New Roman" w:cs="Times New Roman"/>
          <w:sz w:val="24"/>
          <w:szCs w:val="24"/>
          <w:u w:val="single"/>
          <w:shd w:val="clear" w:color="auto" w:fill="FFFFFF"/>
        </w:rPr>
        <w:t>в квадратных скобках</w:t>
      </w:r>
      <w:r w:rsidRPr="0033305B">
        <w:rPr>
          <w:rFonts w:ascii="Times New Roman" w:hAnsi="Times New Roman" w:cs="Times New Roman"/>
          <w:sz w:val="24"/>
          <w:szCs w:val="24"/>
          <w:shd w:val="clear" w:color="auto" w:fill="FFFFFF"/>
        </w:rPr>
        <w:t xml:space="preserve"> – [Фамилия автора, год издания, стр.], например: [</w:t>
      </w:r>
      <w:proofErr w:type="spellStart"/>
      <w:r w:rsidRPr="0033305B">
        <w:rPr>
          <w:rFonts w:ascii="Times New Roman" w:hAnsi="Times New Roman" w:cs="Times New Roman"/>
          <w:sz w:val="24"/>
          <w:szCs w:val="24"/>
          <w:shd w:val="clear" w:color="auto" w:fill="FFFFFF"/>
        </w:rPr>
        <w:t>Гарбовский</w:t>
      </w:r>
      <w:proofErr w:type="spellEnd"/>
      <w:r w:rsidRPr="0033305B">
        <w:rPr>
          <w:rFonts w:ascii="Times New Roman" w:hAnsi="Times New Roman" w:cs="Times New Roman"/>
          <w:sz w:val="24"/>
          <w:szCs w:val="24"/>
          <w:shd w:val="clear" w:color="auto" w:fill="FFFFFF"/>
        </w:rPr>
        <w:t>, 2007, с. 5]; [</w:t>
      </w:r>
      <w:proofErr w:type="spellStart"/>
      <w:r w:rsidRPr="0033305B">
        <w:rPr>
          <w:rFonts w:ascii="Times New Roman" w:hAnsi="Times New Roman" w:cs="Times New Roman"/>
          <w:sz w:val="24"/>
          <w:szCs w:val="24"/>
          <w:shd w:val="clear" w:color="auto" w:fill="FFFFFF"/>
        </w:rPr>
        <w:t>Гарбовский</w:t>
      </w:r>
      <w:proofErr w:type="spellEnd"/>
      <w:r w:rsidRPr="0033305B">
        <w:rPr>
          <w:rFonts w:ascii="Times New Roman" w:hAnsi="Times New Roman" w:cs="Times New Roman"/>
          <w:sz w:val="24"/>
          <w:szCs w:val="24"/>
          <w:shd w:val="clear" w:color="auto" w:fill="FFFFFF"/>
        </w:rPr>
        <w:t>, 2007, эл. ресурс].</w:t>
      </w:r>
    </w:p>
    <w:p w14:paraId="691BD534" w14:textId="77777777" w:rsidR="00B43B6B" w:rsidRPr="0033305B" w:rsidRDefault="00B43B6B" w:rsidP="00B43B6B">
      <w:pPr>
        <w:pStyle w:val="a4"/>
        <w:numPr>
          <w:ilvl w:val="0"/>
          <w:numId w:val="23"/>
        </w:numPr>
        <w:spacing w:after="0" w:line="360" w:lineRule="auto"/>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Список литературы</w:t>
      </w:r>
      <w:r w:rsidRPr="0033305B">
        <w:rPr>
          <w:rFonts w:ascii="Times New Roman" w:hAnsi="Times New Roman" w:cs="Times New Roman"/>
          <w:sz w:val="24"/>
          <w:szCs w:val="24"/>
          <w:shd w:val="clear" w:color="auto" w:fill="FFFFFF"/>
        </w:rPr>
        <w:t xml:space="preserve"> (в конце статьи)</w:t>
      </w:r>
      <w:r w:rsidRPr="0033305B">
        <w:rPr>
          <w:rFonts w:ascii="Times New Roman" w:hAnsi="Times New Roman" w:cs="Times New Roman"/>
          <w:b/>
          <w:i/>
          <w:sz w:val="24"/>
          <w:szCs w:val="24"/>
          <w:shd w:val="clear" w:color="auto" w:fill="FFFFFF"/>
        </w:rPr>
        <w:t xml:space="preserve"> </w:t>
      </w:r>
      <w:r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11, выравнивание по ширине, междустрочный интервал – одинарный. Без нумерации, фамилии авторов в алфавитном порядке (сначала российские авторы и переводные издания, затем зарубежные авторы).</w:t>
      </w:r>
    </w:p>
    <w:p w14:paraId="6BCF26FF"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Слова «Список литературы», «</w:t>
      </w:r>
      <w:r w:rsidRPr="0033305B">
        <w:rPr>
          <w:rFonts w:ascii="Times New Roman" w:hAnsi="Times New Roman" w:cs="Times New Roman"/>
          <w:sz w:val="24"/>
          <w:szCs w:val="24"/>
          <w:shd w:val="clear" w:color="auto" w:fill="FFFFFF"/>
          <w:lang w:val="en-US"/>
        </w:rPr>
        <w:t>References</w:t>
      </w:r>
      <w:r w:rsidRPr="0033305B">
        <w:rPr>
          <w:rFonts w:ascii="Times New Roman" w:hAnsi="Times New Roman" w:cs="Times New Roman"/>
          <w:sz w:val="24"/>
          <w:szCs w:val="24"/>
          <w:shd w:val="clear" w:color="auto" w:fill="FFFFFF"/>
        </w:rPr>
        <w:t xml:space="preserve">» – курсив, полужирный. </w:t>
      </w:r>
    </w:p>
    <w:p w14:paraId="0517EF30" w14:textId="77777777" w:rsidR="00B43B6B" w:rsidRPr="0033305B" w:rsidRDefault="00B43B6B" w:rsidP="00B43B6B">
      <w:pPr>
        <w:pStyle w:val="a4"/>
        <w:spacing w:after="0" w:line="360" w:lineRule="auto"/>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Фамилии авторов выделяются </w:t>
      </w:r>
      <w:r w:rsidRPr="0033305B">
        <w:rPr>
          <w:rFonts w:ascii="Times New Roman" w:hAnsi="Times New Roman" w:cs="Times New Roman"/>
          <w:i/>
          <w:iCs/>
          <w:sz w:val="24"/>
          <w:szCs w:val="24"/>
          <w:shd w:val="clear" w:color="auto" w:fill="FFFFFF"/>
        </w:rPr>
        <w:t>курсивом</w:t>
      </w:r>
      <w:r w:rsidRPr="0033305B">
        <w:rPr>
          <w:rFonts w:ascii="Times New Roman" w:hAnsi="Times New Roman" w:cs="Times New Roman"/>
          <w:sz w:val="24"/>
          <w:szCs w:val="24"/>
          <w:shd w:val="clear" w:color="auto" w:fill="FFFFFF"/>
        </w:rPr>
        <w:t xml:space="preserve">.  </w:t>
      </w:r>
    </w:p>
    <w:p w14:paraId="023FC34E" w14:textId="77777777" w:rsidR="00B43B6B" w:rsidRPr="0033305B" w:rsidRDefault="00B43B6B" w:rsidP="00B43B6B">
      <w:pPr>
        <w:pStyle w:val="a4"/>
        <w:spacing w:after="0" w:line="360" w:lineRule="auto"/>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t xml:space="preserve">Список литературы сначала дается на русском языке, затем его транслитерированный вариант. </w:t>
      </w:r>
    </w:p>
    <w:p w14:paraId="63344A05" w14:textId="77777777" w:rsidR="00B43B6B" w:rsidRPr="0033305B" w:rsidRDefault="00B43B6B" w:rsidP="00B43B6B">
      <w:pPr>
        <w:spacing w:after="0" w:line="360" w:lineRule="auto"/>
        <w:jc w:val="both"/>
        <w:rPr>
          <w:rFonts w:ascii="Times New Roman" w:hAnsi="Times New Roman" w:cs="Times New Roman"/>
          <w:sz w:val="24"/>
          <w:szCs w:val="24"/>
        </w:rPr>
      </w:pPr>
      <w:r w:rsidRPr="0033305B">
        <w:rPr>
          <w:rFonts w:ascii="Times New Roman" w:hAnsi="Times New Roman" w:cs="Times New Roman"/>
          <w:b/>
          <w:sz w:val="24"/>
          <w:szCs w:val="24"/>
        </w:rPr>
        <w:t>Транслитерированный список литературы (</w:t>
      </w:r>
      <w:proofErr w:type="spellStart"/>
      <w:r w:rsidRPr="0033305B">
        <w:rPr>
          <w:rFonts w:ascii="Times New Roman" w:hAnsi="Times New Roman" w:cs="Times New Roman"/>
          <w:b/>
          <w:sz w:val="24"/>
          <w:szCs w:val="24"/>
        </w:rPr>
        <w:t>References</w:t>
      </w:r>
      <w:proofErr w:type="spellEnd"/>
      <w:r w:rsidRPr="0033305B">
        <w:rPr>
          <w:rFonts w:ascii="Times New Roman" w:hAnsi="Times New Roman" w:cs="Times New Roman"/>
          <w:b/>
          <w:sz w:val="24"/>
          <w:szCs w:val="24"/>
        </w:rPr>
        <w:t>)</w:t>
      </w:r>
      <w:r w:rsidRPr="0033305B">
        <w:rPr>
          <w:rFonts w:ascii="Times New Roman" w:hAnsi="Times New Roman" w:cs="Times New Roman"/>
          <w:sz w:val="24"/>
          <w:szCs w:val="24"/>
        </w:rPr>
        <w:t xml:space="preserve"> включает все ссылки из «русского» списка в алфавитном порядке (структура списка сохраняется – она равна той, что в списке литературы для русской версии), но все русские буквы транслитерируются. Транслитерация с кириллицы на латиницу осуществляется только в формате системы BSI (</w:t>
      </w:r>
      <w:proofErr w:type="spellStart"/>
      <w:r w:rsidRPr="0033305B">
        <w:rPr>
          <w:rFonts w:ascii="Times New Roman" w:hAnsi="Times New Roman" w:cs="Times New Roman"/>
          <w:sz w:val="24"/>
          <w:szCs w:val="24"/>
        </w:rPr>
        <w:t>British</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Standard</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Institute</w:t>
      </w:r>
      <w:proofErr w:type="spellEnd"/>
      <w:r w:rsidRPr="0033305B">
        <w:rPr>
          <w:rFonts w:ascii="Times New Roman" w:hAnsi="Times New Roman" w:cs="Times New Roman"/>
          <w:sz w:val="24"/>
          <w:szCs w:val="24"/>
        </w:rPr>
        <w:t xml:space="preserve">, UK) и только автоматизированным способом с помощью </w:t>
      </w:r>
      <w:proofErr w:type="spellStart"/>
      <w:r w:rsidRPr="0033305B">
        <w:rPr>
          <w:rFonts w:ascii="Times New Roman" w:hAnsi="Times New Roman" w:cs="Times New Roman"/>
          <w:sz w:val="24"/>
          <w:szCs w:val="24"/>
        </w:rPr>
        <w:t>интернет-ресурсов</w:t>
      </w:r>
      <w:proofErr w:type="spellEnd"/>
      <w:r w:rsidRPr="0033305B">
        <w:rPr>
          <w:rFonts w:ascii="Times New Roman" w:hAnsi="Times New Roman" w:cs="Times New Roman"/>
          <w:sz w:val="24"/>
          <w:szCs w:val="24"/>
        </w:rPr>
        <w:t xml:space="preserve">, например </w:t>
      </w:r>
      <w:hyperlink r:id="rId14" w:history="1">
        <w:r w:rsidRPr="0033305B">
          <w:rPr>
            <w:rStyle w:val="ab"/>
            <w:rFonts w:ascii="Times New Roman" w:hAnsi="Times New Roman"/>
          </w:rPr>
          <w:t>https://transliteration.pro/bsi</w:t>
        </w:r>
      </w:hyperlink>
    </w:p>
    <w:p w14:paraId="680894FB" w14:textId="77777777" w:rsidR="00B43B6B" w:rsidRPr="0033305B" w:rsidRDefault="00B43B6B" w:rsidP="00B43B6B">
      <w:pPr>
        <w:spacing w:after="0" w:line="360" w:lineRule="auto"/>
        <w:jc w:val="both"/>
        <w:rPr>
          <w:rFonts w:ascii="Times New Roman" w:hAnsi="Times New Roman" w:cs="Times New Roman"/>
          <w:sz w:val="24"/>
          <w:szCs w:val="24"/>
        </w:rPr>
      </w:pPr>
      <w:r w:rsidRPr="0033305B">
        <w:rPr>
          <w:rFonts w:ascii="Times New Roman" w:hAnsi="Times New Roman" w:cs="Times New Roman"/>
          <w:b/>
          <w:i/>
          <w:sz w:val="24"/>
          <w:szCs w:val="24"/>
        </w:rPr>
        <w:lastRenderedPageBreak/>
        <w:t>Примечание</w:t>
      </w:r>
      <w:r w:rsidRPr="0033305B">
        <w:rPr>
          <w:rFonts w:ascii="Times New Roman" w:hAnsi="Times New Roman" w:cs="Times New Roman"/>
          <w:sz w:val="24"/>
          <w:szCs w:val="24"/>
        </w:rPr>
        <w:t>: в конце записи, если описано русскоязычное издание, после точки пояснить в скобках: (</w:t>
      </w:r>
      <w:proofErr w:type="spellStart"/>
      <w:r w:rsidRPr="0033305B">
        <w:rPr>
          <w:rFonts w:ascii="Times New Roman" w:hAnsi="Times New Roman" w:cs="Times New Roman"/>
          <w:sz w:val="24"/>
          <w:szCs w:val="24"/>
        </w:rPr>
        <w:t>In</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Russian</w:t>
      </w:r>
      <w:proofErr w:type="spellEnd"/>
      <w:r w:rsidRPr="0033305B">
        <w:rPr>
          <w:rFonts w:ascii="Times New Roman" w:hAnsi="Times New Roman" w:cs="Times New Roman"/>
          <w:sz w:val="24"/>
          <w:szCs w:val="24"/>
        </w:rPr>
        <w:t>).</w:t>
      </w:r>
    </w:p>
    <w:p w14:paraId="2C4858FF" w14:textId="77777777" w:rsidR="00B43B6B" w:rsidRPr="0033305B" w:rsidRDefault="00B43B6B" w:rsidP="00B43B6B">
      <w:pPr>
        <w:spacing w:after="0" w:line="360" w:lineRule="auto"/>
        <w:jc w:val="both"/>
        <w:rPr>
          <w:rFonts w:ascii="Times New Roman" w:hAnsi="Times New Roman" w:cs="Times New Roman"/>
          <w:sz w:val="24"/>
          <w:szCs w:val="24"/>
        </w:rPr>
      </w:pPr>
    </w:p>
    <w:p w14:paraId="6E8AF31E" w14:textId="77777777" w:rsidR="00B43B6B" w:rsidRPr="0033305B" w:rsidRDefault="00B43B6B" w:rsidP="00B43B6B">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СПИСКА ЛИТЕРАТУРЫ И ИСТОЧНИКОВ</w:t>
      </w:r>
    </w:p>
    <w:p w14:paraId="639DC6D9" w14:textId="77777777" w:rsidR="00B43B6B" w:rsidRPr="0033305B" w:rsidRDefault="00B43B6B" w:rsidP="00B43B6B">
      <w:pPr>
        <w:spacing w:after="0" w:line="240" w:lineRule="auto"/>
        <w:jc w:val="center"/>
        <w:rPr>
          <w:rFonts w:ascii="Times New Roman" w:hAnsi="Times New Roman" w:cs="Times New Roman"/>
          <w:b/>
          <w:sz w:val="24"/>
          <w:szCs w:val="24"/>
        </w:rPr>
      </w:pPr>
    </w:p>
    <w:p w14:paraId="36E263E6" w14:textId="77777777" w:rsidR="00B43B6B" w:rsidRPr="0033305B" w:rsidRDefault="00B43B6B" w:rsidP="00B43B6B">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1 автор (книги):</w:t>
      </w:r>
    </w:p>
    <w:p w14:paraId="261F4C11" w14:textId="77777777" w:rsidR="00B43B6B" w:rsidRPr="0033305B" w:rsidRDefault="00B43B6B" w:rsidP="00B43B6B">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rPr>
        <w:t>Гарбовский</w:t>
      </w:r>
      <w:proofErr w:type="spellEnd"/>
      <w:r w:rsidRPr="0033305B">
        <w:rPr>
          <w:rFonts w:ascii="Times New Roman" w:hAnsi="Times New Roman" w:cs="Times New Roman"/>
          <w:i/>
          <w:sz w:val="24"/>
          <w:szCs w:val="24"/>
        </w:rPr>
        <w:t xml:space="preserve"> Н.К.</w:t>
      </w:r>
      <w:r w:rsidRPr="0033305B">
        <w:rPr>
          <w:rFonts w:ascii="Times New Roman" w:hAnsi="Times New Roman" w:cs="Times New Roman"/>
          <w:sz w:val="24"/>
          <w:szCs w:val="24"/>
        </w:rPr>
        <w:t xml:space="preserve"> Теория перевода: учебник. М.: Изд-во </w:t>
      </w:r>
      <w:proofErr w:type="spellStart"/>
      <w:r w:rsidRPr="0033305B">
        <w:rPr>
          <w:rFonts w:ascii="Times New Roman" w:hAnsi="Times New Roman" w:cs="Times New Roman"/>
          <w:sz w:val="24"/>
          <w:szCs w:val="24"/>
        </w:rPr>
        <w:t>Моск</w:t>
      </w:r>
      <w:proofErr w:type="spellEnd"/>
      <w:r w:rsidRPr="0033305B">
        <w:rPr>
          <w:rFonts w:ascii="Times New Roman" w:hAnsi="Times New Roman" w:cs="Times New Roman"/>
          <w:sz w:val="24"/>
          <w:szCs w:val="24"/>
        </w:rPr>
        <w:t>. ун-та, 2007. 544 с.</w:t>
      </w:r>
    </w:p>
    <w:p w14:paraId="19B5F607" w14:textId="77777777" w:rsidR="00B43B6B" w:rsidRPr="0033305B" w:rsidRDefault="00B43B6B" w:rsidP="00B43B6B">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rPr>
        <w:t>Комиссаров В.Н.</w:t>
      </w:r>
      <w:r w:rsidRPr="0033305B">
        <w:rPr>
          <w:rFonts w:ascii="Times New Roman" w:hAnsi="Times New Roman" w:cs="Times New Roman"/>
          <w:sz w:val="24"/>
          <w:szCs w:val="24"/>
        </w:rPr>
        <w:t xml:space="preserve"> Слово о переводе (Очерк лингвистического учения о переводе). М</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Международные</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отношения</w:t>
      </w:r>
      <w:r w:rsidRPr="0033305B">
        <w:rPr>
          <w:rFonts w:ascii="Times New Roman" w:hAnsi="Times New Roman" w:cs="Times New Roman"/>
          <w:sz w:val="24"/>
          <w:szCs w:val="24"/>
          <w:lang w:val="en-US"/>
        </w:rPr>
        <w:t xml:space="preserve">, 1973. 216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p>
    <w:p w14:paraId="74AC39D0" w14:textId="77777777" w:rsidR="00B43B6B" w:rsidRPr="0033305B" w:rsidRDefault="00B43B6B" w:rsidP="00B43B6B">
      <w:pPr>
        <w:spacing w:after="0" w:line="240" w:lineRule="auto"/>
        <w:jc w:val="both"/>
        <w:rPr>
          <w:rFonts w:ascii="Times New Roman" w:hAnsi="Times New Roman" w:cs="Times New Roman"/>
          <w:sz w:val="24"/>
          <w:szCs w:val="24"/>
          <w:lang w:val="fr-FR"/>
        </w:rPr>
      </w:pPr>
      <w:proofErr w:type="spellStart"/>
      <w:r w:rsidRPr="0033305B">
        <w:rPr>
          <w:rFonts w:ascii="Times New Roman" w:hAnsi="Times New Roman" w:cs="Times New Roman"/>
          <w:i/>
          <w:sz w:val="24"/>
          <w:szCs w:val="24"/>
          <w:lang w:val="en-US"/>
        </w:rPr>
        <w:t>Catford</w:t>
      </w:r>
      <w:proofErr w:type="spellEnd"/>
      <w:r w:rsidRPr="0033305B">
        <w:rPr>
          <w:rFonts w:ascii="Times New Roman" w:hAnsi="Times New Roman" w:cs="Times New Roman"/>
          <w:i/>
          <w:sz w:val="24"/>
          <w:szCs w:val="24"/>
          <w:lang w:val="en-US"/>
        </w:rPr>
        <w:t xml:space="preserve"> J.C.</w:t>
      </w:r>
      <w:r w:rsidRPr="0033305B">
        <w:rPr>
          <w:rFonts w:ascii="Times New Roman" w:hAnsi="Times New Roman" w:cs="Times New Roman"/>
          <w:sz w:val="24"/>
          <w:szCs w:val="24"/>
          <w:lang w:val="en-US"/>
        </w:rPr>
        <w:t xml:space="preserve"> </w:t>
      </w:r>
      <w:proofErr w:type="gramStart"/>
      <w:r w:rsidRPr="0033305B">
        <w:rPr>
          <w:rFonts w:ascii="Times New Roman" w:hAnsi="Times New Roman" w:cs="Times New Roman"/>
          <w:sz w:val="24"/>
          <w:szCs w:val="24"/>
          <w:lang w:val="en-US"/>
        </w:rPr>
        <w:t>A Linguistic Theory of Translation.</w:t>
      </w:r>
      <w:proofErr w:type="gramEnd"/>
      <w:r w:rsidRPr="0033305B">
        <w:rPr>
          <w:rFonts w:ascii="Times New Roman" w:hAnsi="Times New Roman" w:cs="Times New Roman"/>
          <w:sz w:val="24"/>
          <w:szCs w:val="24"/>
          <w:lang w:val="en-US"/>
        </w:rPr>
        <w:t xml:space="preserve"> – 5th impression. – Oxford: Oxford University Press, 1978. </w:t>
      </w:r>
      <w:r w:rsidRPr="0033305B">
        <w:rPr>
          <w:rFonts w:ascii="Times New Roman" w:hAnsi="Times New Roman" w:cs="Times New Roman"/>
          <w:sz w:val="24"/>
          <w:szCs w:val="24"/>
          <w:lang w:val="fr-FR"/>
        </w:rPr>
        <w:t>103 p.</w:t>
      </w:r>
    </w:p>
    <w:p w14:paraId="0E32E783" w14:textId="77777777" w:rsidR="00B43B6B" w:rsidRPr="0033305B"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fr-FR"/>
        </w:rPr>
        <w:t>Duby G.</w:t>
      </w:r>
      <w:r w:rsidRPr="0033305B">
        <w:rPr>
          <w:rFonts w:ascii="Times New Roman" w:hAnsi="Times New Roman" w:cs="Times New Roman"/>
          <w:sz w:val="24"/>
          <w:szCs w:val="24"/>
          <w:lang w:val="fr-FR"/>
        </w:rPr>
        <w:t xml:space="preserve"> Histoire de France des origines à nos jours. Paris</w:t>
      </w:r>
      <w:r w:rsidRPr="0033305B">
        <w:rPr>
          <w:rFonts w:ascii="Times New Roman" w:hAnsi="Times New Roman" w:cs="Times New Roman"/>
          <w:sz w:val="24"/>
          <w:szCs w:val="24"/>
        </w:rPr>
        <w:t xml:space="preserve">: </w:t>
      </w:r>
      <w:r w:rsidRPr="0033305B">
        <w:rPr>
          <w:rFonts w:ascii="Times New Roman" w:hAnsi="Times New Roman" w:cs="Times New Roman"/>
          <w:sz w:val="24"/>
          <w:szCs w:val="24"/>
          <w:lang w:val="fr-FR"/>
        </w:rPr>
        <w:t>Larousse</w:t>
      </w:r>
      <w:r w:rsidRPr="0033305B">
        <w:rPr>
          <w:rFonts w:ascii="Times New Roman" w:hAnsi="Times New Roman" w:cs="Times New Roman"/>
          <w:sz w:val="24"/>
          <w:szCs w:val="24"/>
        </w:rPr>
        <w:t>, 1999. 1258 p.</w:t>
      </w:r>
    </w:p>
    <w:p w14:paraId="51E8454F" w14:textId="77777777" w:rsidR="00B43B6B" w:rsidRPr="0033305B" w:rsidRDefault="00B43B6B" w:rsidP="00B43B6B">
      <w:pPr>
        <w:spacing w:after="0" w:line="240" w:lineRule="auto"/>
        <w:jc w:val="both"/>
        <w:rPr>
          <w:rFonts w:ascii="Times New Roman" w:hAnsi="Times New Roman" w:cs="Times New Roman"/>
          <w:sz w:val="24"/>
          <w:szCs w:val="24"/>
        </w:rPr>
      </w:pPr>
    </w:p>
    <w:p w14:paraId="56B7D4CB" w14:textId="77777777" w:rsidR="00B43B6B" w:rsidRPr="0033305B" w:rsidRDefault="00B43B6B" w:rsidP="00B43B6B">
      <w:pPr>
        <w:spacing w:after="0" w:line="240" w:lineRule="auto"/>
        <w:jc w:val="both"/>
        <w:rPr>
          <w:rFonts w:ascii="Times New Roman" w:hAnsi="Times New Roman" w:cs="Times New Roman"/>
          <w:sz w:val="24"/>
          <w:szCs w:val="24"/>
        </w:rPr>
      </w:pPr>
    </w:p>
    <w:p w14:paraId="656B5B91" w14:textId="77777777" w:rsidR="00B43B6B" w:rsidRPr="0033305B" w:rsidRDefault="00B43B6B" w:rsidP="00B43B6B">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2 автора и больше (книги):</w:t>
      </w:r>
    </w:p>
    <w:p w14:paraId="62A4B220" w14:textId="77777777" w:rsidR="00B43B6B" w:rsidRPr="0033305B"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Ожегов С.И.</w:t>
      </w:r>
      <w:r w:rsidRPr="0033305B">
        <w:rPr>
          <w:rFonts w:ascii="Times New Roman" w:hAnsi="Times New Roman" w:cs="Times New Roman"/>
          <w:sz w:val="24"/>
          <w:szCs w:val="24"/>
        </w:rPr>
        <w:t xml:space="preserve"> Толковый словарь русского языка: 80 000 слов и фразеологических выражений / С.И. Ожегов, Н.Ю. Шведова. – Российская академия наук, Институт русского</w:t>
      </w:r>
    </w:p>
    <w:p w14:paraId="63525768" w14:textId="77777777" w:rsidR="00B43B6B" w:rsidRPr="003433F7" w:rsidRDefault="00B43B6B" w:rsidP="00B43B6B">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sz w:val="24"/>
          <w:szCs w:val="24"/>
        </w:rPr>
        <w:t xml:space="preserve">языка им. В. В. Виноградова. – 4-е изд., </w:t>
      </w:r>
      <w:proofErr w:type="gramStart"/>
      <w:r w:rsidRPr="0033305B">
        <w:rPr>
          <w:rFonts w:ascii="Times New Roman" w:hAnsi="Times New Roman" w:cs="Times New Roman"/>
          <w:sz w:val="24"/>
          <w:szCs w:val="24"/>
        </w:rPr>
        <w:t>дополненное</w:t>
      </w:r>
      <w:proofErr w:type="gramEnd"/>
      <w:r w:rsidRPr="0033305B">
        <w:rPr>
          <w:rFonts w:ascii="Times New Roman" w:hAnsi="Times New Roman" w:cs="Times New Roman"/>
          <w:sz w:val="24"/>
          <w:szCs w:val="24"/>
        </w:rPr>
        <w:t xml:space="preserve">. – М.: ООО «А ТЕМП», 2006. </w:t>
      </w:r>
      <w:r w:rsidRPr="003433F7">
        <w:rPr>
          <w:rFonts w:ascii="Times New Roman" w:hAnsi="Times New Roman" w:cs="Times New Roman"/>
          <w:sz w:val="24"/>
          <w:szCs w:val="24"/>
          <w:lang w:val="en-US"/>
        </w:rPr>
        <w:t xml:space="preserve">944 </w:t>
      </w:r>
      <w:r w:rsidRPr="0033305B">
        <w:rPr>
          <w:rFonts w:ascii="Times New Roman" w:hAnsi="Times New Roman" w:cs="Times New Roman"/>
          <w:sz w:val="24"/>
          <w:szCs w:val="24"/>
        </w:rPr>
        <w:t>с</w:t>
      </w:r>
      <w:r w:rsidRPr="003433F7">
        <w:rPr>
          <w:rFonts w:ascii="Times New Roman" w:hAnsi="Times New Roman" w:cs="Times New Roman"/>
          <w:sz w:val="24"/>
          <w:szCs w:val="24"/>
          <w:lang w:val="en-US"/>
        </w:rPr>
        <w:t>.</w:t>
      </w:r>
    </w:p>
    <w:p w14:paraId="68F00C31" w14:textId="77777777" w:rsidR="00B43B6B" w:rsidRPr="0033305B" w:rsidRDefault="00B43B6B" w:rsidP="00B43B6B">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lang w:val="en-US"/>
        </w:rPr>
        <w:t>Chantler</w:t>
      </w:r>
      <w:proofErr w:type="spellEnd"/>
      <w:r w:rsidRPr="0033305B">
        <w:rPr>
          <w:rFonts w:ascii="Times New Roman" w:hAnsi="Times New Roman" w:cs="Times New Roman"/>
          <w:i/>
          <w:sz w:val="24"/>
          <w:szCs w:val="24"/>
          <w:lang w:val="en-US"/>
        </w:rPr>
        <w:t xml:space="preserve"> P.</w:t>
      </w:r>
      <w:r w:rsidRPr="0033305B">
        <w:rPr>
          <w:rFonts w:ascii="Times New Roman" w:hAnsi="Times New Roman" w:cs="Times New Roman"/>
          <w:sz w:val="24"/>
          <w:szCs w:val="24"/>
          <w:lang w:val="en-US"/>
        </w:rPr>
        <w:t xml:space="preserve"> Basic Radio Journalism / P. </w:t>
      </w:r>
      <w:proofErr w:type="spellStart"/>
      <w:r w:rsidRPr="0033305B">
        <w:rPr>
          <w:rFonts w:ascii="Times New Roman" w:hAnsi="Times New Roman" w:cs="Times New Roman"/>
          <w:sz w:val="24"/>
          <w:szCs w:val="24"/>
          <w:lang w:val="en-US"/>
        </w:rPr>
        <w:t>Chantler</w:t>
      </w:r>
      <w:proofErr w:type="spellEnd"/>
      <w:r w:rsidRPr="0033305B">
        <w:rPr>
          <w:rFonts w:ascii="Times New Roman" w:hAnsi="Times New Roman" w:cs="Times New Roman"/>
          <w:sz w:val="24"/>
          <w:szCs w:val="24"/>
          <w:lang w:val="en-US"/>
        </w:rPr>
        <w:t>, P. Stewart. Oxford</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Focal</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Press</w:t>
      </w:r>
      <w:r w:rsidRPr="003433F7">
        <w:rPr>
          <w:rFonts w:ascii="Times New Roman" w:hAnsi="Times New Roman" w:cs="Times New Roman"/>
          <w:sz w:val="24"/>
          <w:szCs w:val="24"/>
        </w:rPr>
        <w:t>, 2003.</w:t>
      </w:r>
      <w:r w:rsidRPr="0033305B">
        <w:rPr>
          <w:rFonts w:ascii="Times New Roman" w:hAnsi="Times New Roman" w:cs="Times New Roman"/>
          <w:sz w:val="24"/>
          <w:szCs w:val="24"/>
        </w:rPr>
        <w:t xml:space="preserve"> 288 p.</w:t>
      </w:r>
    </w:p>
    <w:p w14:paraId="5C10A4B7" w14:textId="77777777" w:rsidR="00B43B6B" w:rsidRPr="0033305B" w:rsidRDefault="00B43B6B" w:rsidP="00B43B6B">
      <w:pPr>
        <w:spacing w:after="0" w:line="240" w:lineRule="auto"/>
        <w:jc w:val="both"/>
        <w:rPr>
          <w:rFonts w:ascii="Times New Roman" w:hAnsi="Times New Roman" w:cs="Times New Roman"/>
          <w:sz w:val="24"/>
          <w:szCs w:val="24"/>
        </w:rPr>
      </w:pPr>
    </w:p>
    <w:p w14:paraId="058BF66C" w14:textId="77777777" w:rsidR="00B43B6B" w:rsidRPr="0033305B" w:rsidRDefault="00B43B6B" w:rsidP="00B43B6B">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Диссертации и авторефераты диссертаций:</w:t>
      </w:r>
    </w:p>
    <w:p w14:paraId="65793CF6" w14:textId="77777777" w:rsidR="00B43B6B" w:rsidRPr="0033305B"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Беляков А.В.</w:t>
      </w:r>
      <w:r w:rsidRPr="0033305B">
        <w:rPr>
          <w:rFonts w:ascii="Times New Roman" w:hAnsi="Times New Roman" w:cs="Times New Roman"/>
          <w:sz w:val="24"/>
          <w:szCs w:val="24"/>
        </w:rPr>
        <w:t xml:space="preserve"> Служащие Посольского приказа второй трети XVII в.: </w:t>
      </w:r>
      <w:proofErr w:type="spellStart"/>
      <w:r w:rsidRPr="0033305B">
        <w:rPr>
          <w:rFonts w:ascii="Times New Roman" w:hAnsi="Times New Roman" w:cs="Times New Roman"/>
          <w:sz w:val="24"/>
          <w:szCs w:val="24"/>
        </w:rPr>
        <w:t>дис</w:t>
      </w:r>
      <w:proofErr w:type="spellEnd"/>
      <w:r w:rsidRPr="0033305B">
        <w:rPr>
          <w:rFonts w:ascii="Times New Roman" w:hAnsi="Times New Roman" w:cs="Times New Roman"/>
          <w:sz w:val="24"/>
          <w:szCs w:val="24"/>
        </w:rPr>
        <w:t>.</w:t>
      </w:r>
      <w:r>
        <w:rPr>
          <w:rFonts w:ascii="Times New Roman" w:hAnsi="Times New Roman" w:cs="Times New Roman"/>
          <w:sz w:val="24"/>
          <w:szCs w:val="24"/>
        </w:rPr>
        <w:t xml:space="preserve"> …</w:t>
      </w:r>
      <w:r w:rsidRPr="0033305B">
        <w:rPr>
          <w:rFonts w:ascii="Times New Roman" w:hAnsi="Times New Roman" w:cs="Times New Roman"/>
          <w:sz w:val="24"/>
          <w:szCs w:val="24"/>
        </w:rPr>
        <w:t xml:space="preserve"> канд. ист. наук: 07.00.09 / Беляков Андрей Васильевич. Москва, 2002. 403 с.</w:t>
      </w:r>
    </w:p>
    <w:p w14:paraId="77249E41" w14:textId="77777777" w:rsidR="00B43B6B" w:rsidRPr="0033305B" w:rsidRDefault="00B43B6B" w:rsidP="00B43B6B">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rPr>
        <w:t>Тхакушинова</w:t>
      </w:r>
      <w:proofErr w:type="spellEnd"/>
      <w:r w:rsidRPr="0033305B">
        <w:rPr>
          <w:rFonts w:ascii="Times New Roman" w:hAnsi="Times New Roman" w:cs="Times New Roman"/>
          <w:i/>
          <w:sz w:val="24"/>
          <w:szCs w:val="24"/>
        </w:rPr>
        <w:t xml:space="preserve"> Ж.Б.</w:t>
      </w:r>
      <w:r w:rsidRPr="0033305B">
        <w:rPr>
          <w:rFonts w:ascii="Times New Roman" w:hAnsi="Times New Roman" w:cs="Times New Roman"/>
          <w:sz w:val="24"/>
          <w:szCs w:val="24"/>
        </w:rPr>
        <w:t xml:space="preserve"> Речевые особенности политика как сильной/слабой языковой личности: </w:t>
      </w:r>
      <w:proofErr w:type="spellStart"/>
      <w:r w:rsidRPr="0033305B">
        <w:rPr>
          <w:rFonts w:ascii="Times New Roman" w:hAnsi="Times New Roman" w:cs="Times New Roman"/>
          <w:sz w:val="24"/>
          <w:szCs w:val="24"/>
        </w:rPr>
        <w:t>лингвопрагматический</w:t>
      </w:r>
      <w:proofErr w:type="spellEnd"/>
      <w:r w:rsidRPr="0033305B">
        <w:rPr>
          <w:rFonts w:ascii="Times New Roman" w:hAnsi="Times New Roman" w:cs="Times New Roman"/>
          <w:sz w:val="24"/>
          <w:szCs w:val="24"/>
        </w:rPr>
        <w:t xml:space="preserve"> и </w:t>
      </w:r>
      <w:proofErr w:type="spellStart"/>
      <w:r w:rsidRPr="0033305B">
        <w:rPr>
          <w:rFonts w:ascii="Times New Roman" w:hAnsi="Times New Roman" w:cs="Times New Roman"/>
          <w:sz w:val="24"/>
          <w:szCs w:val="24"/>
        </w:rPr>
        <w:t>лингвокультурный</w:t>
      </w:r>
      <w:proofErr w:type="spellEnd"/>
      <w:r w:rsidRPr="0033305B">
        <w:rPr>
          <w:rFonts w:ascii="Times New Roman" w:hAnsi="Times New Roman" w:cs="Times New Roman"/>
          <w:sz w:val="24"/>
          <w:szCs w:val="24"/>
        </w:rPr>
        <w:t xml:space="preserve"> аспекты (на материале русского и английского языков): </w:t>
      </w:r>
      <w:proofErr w:type="spellStart"/>
      <w:r w:rsidRPr="0033305B">
        <w:rPr>
          <w:rFonts w:ascii="Times New Roman" w:hAnsi="Times New Roman" w:cs="Times New Roman"/>
          <w:sz w:val="24"/>
          <w:szCs w:val="24"/>
        </w:rPr>
        <w:t>автореф</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дис</w:t>
      </w:r>
      <w:proofErr w:type="spellEnd"/>
      <w:r>
        <w:rPr>
          <w:rFonts w:ascii="Times New Roman" w:hAnsi="Times New Roman" w:cs="Times New Roman"/>
          <w:sz w:val="24"/>
          <w:szCs w:val="24"/>
        </w:rPr>
        <w:t xml:space="preserve">. </w:t>
      </w:r>
      <w:r w:rsidRPr="0033305B">
        <w:rPr>
          <w:rFonts w:ascii="Times New Roman" w:hAnsi="Times New Roman" w:cs="Times New Roman"/>
          <w:sz w:val="24"/>
          <w:szCs w:val="24"/>
        </w:rPr>
        <w:t xml:space="preserve">... канд. </w:t>
      </w:r>
      <w:proofErr w:type="spellStart"/>
      <w:r w:rsidRPr="0033305B">
        <w:rPr>
          <w:rFonts w:ascii="Times New Roman" w:hAnsi="Times New Roman" w:cs="Times New Roman"/>
          <w:sz w:val="24"/>
          <w:szCs w:val="24"/>
        </w:rPr>
        <w:t>филол</w:t>
      </w:r>
      <w:proofErr w:type="spellEnd"/>
      <w:r w:rsidRPr="0033305B">
        <w:rPr>
          <w:rFonts w:ascii="Times New Roman" w:hAnsi="Times New Roman" w:cs="Times New Roman"/>
          <w:sz w:val="24"/>
          <w:szCs w:val="24"/>
        </w:rPr>
        <w:t xml:space="preserve">. наук: 10.02.19 / </w:t>
      </w:r>
      <w:proofErr w:type="spellStart"/>
      <w:r w:rsidRPr="0033305B">
        <w:rPr>
          <w:rFonts w:ascii="Times New Roman" w:hAnsi="Times New Roman" w:cs="Times New Roman"/>
          <w:sz w:val="24"/>
          <w:szCs w:val="24"/>
        </w:rPr>
        <w:t>Жаннета</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Беслановна</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Тхакушинова</w:t>
      </w:r>
      <w:proofErr w:type="spellEnd"/>
      <w:r w:rsidRPr="0033305B">
        <w:rPr>
          <w:rFonts w:ascii="Times New Roman" w:hAnsi="Times New Roman" w:cs="Times New Roman"/>
          <w:sz w:val="24"/>
          <w:szCs w:val="24"/>
        </w:rPr>
        <w:t>. Майкоп, 2010. 22 с.</w:t>
      </w:r>
    </w:p>
    <w:p w14:paraId="52D80B3D" w14:textId="77777777" w:rsidR="00B43B6B" w:rsidRPr="0033305B" w:rsidRDefault="00B43B6B" w:rsidP="00B43B6B">
      <w:pPr>
        <w:spacing w:after="0" w:line="240" w:lineRule="auto"/>
        <w:jc w:val="both"/>
        <w:rPr>
          <w:rFonts w:ascii="Times New Roman" w:hAnsi="Times New Roman" w:cs="Times New Roman"/>
          <w:sz w:val="24"/>
          <w:szCs w:val="24"/>
        </w:rPr>
      </w:pPr>
    </w:p>
    <w:p w14:paraId="45340517" w14:textId="77777777" w:rsidR="00B43B6B" w:rsidRPr="0033305B" w:rsidRDefault="00B43B6B" w:rsidP="00B43B6B">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Статьи:</w:t>
      </w:r>
    </w:p>
    <w:p w14:paraId="77B42CB4" w14:textId="77777777" w:rsidR="00B43B6B" w:rsidRPr="0033305B"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Костикова О.И.</w:t>
      </w:r>
      <w:r w:rsidRPr="0033305B">
        <w:rPr>
          <w:rFonts w:ascii="Times New Roman" w:hAnsi="Times New Roman" w:cs="Times New Roman"/>
          <w:sz w:val="24"/>
          <w:szCs w:val="24"/>
        </w:rPr>
        <w:t xml:space="preserve"> История перевода: предмет, методология, место в науке о переводе // Вестник Московского университета. Серия 22. Теория перевода. 2011. № 2. С. 3–22.</w:t>
      </w:r>
    </w:p>
    <w:p w14:paraId="5623DE10" w14:textId="77777777" w:rsidR="00B43B6B" w:rsidRPr="0033305B" w:rsidRDefault="00B43B6B" w:rsidP="00B43B6B">
      <w:pPr>
        <w:spacing w:after="0" w:line="240" w:lineRule="auto"/>
        <w:jc w:val="both"/>
        <w:rPr>
          <w:rFonts w:ascii="Times New Roman" w:hAnsi="Times New Roman" w:cs="Times New Roman"/>
          <w:sz w:val="24"/>
          <w:szCs w:val="24"/>
          <w:lang w:val="en-US"/>
        </w:rPr>
      </w:pPr>
      <w:proofErr w:type="spellStart"/>
      <w:r w:rsidRPr="0033305B">
        <w:rPr>
          <w:rFonts w:ascii="Times New Roman" w:hAnsi="Times New Roman" w:cs="Times New Roman"/>
          <w:i/>
          <w:sz w:val="24"/>
          <w:szCs w:val="24"/>
        </w:rPr>
        <w:t>Мишкуров</w:t>
      </w:r>
      <w:proofErr w:type="spellEnd"/>
      <w:r w:rsidRPr="0033305B">
        <w:rPr>
          <w:rFonts w:ascii="Times New Roman" w:hAnsi="Times New Roman" w:cs="Times New Roman"/>
          <w:i/>
          <w:sz w:val="24"/>
          <w:szCs w:val="24"/>
        </w:rPr>
        <w:t xml:space="preserve"> Э.Н.</w:t>
      </w:r>
      <w:r w:rsidRPr="0033305B">
        <w:rPr>
          <w:rFonts w:ascii="Times New Roman" w:hAnsi="Times New Roman" w:cs="Times New Roman"/>
          <w:sz w:val="24"/>
          <w:szCs w:val="24"/>
        </w:rPr>
        <w:t xml:space="preserve"> Проблема «</w:t>
      </w:r>
      <w:proofErr w:type="spellStart"/>
      <w:r w:rsidRPr="0033305B">
        <w:rPr>
          <w:rFonts w:ascii="Times New Roman" w:hAnsi="Times New Roman" w:cs="Times New Roman"/>
          <w:sz w:val="24"/>
          <w:szCs w:val="24"/>
        </w:rPr>
        <w:t>переводимости</w:t>
      </w:r>
      <w:proofErr w:type="spellEnd"/>
      <w:r w:rsidRPr="0033305B">
        <w:rPr>
          <w:rFonts w:ascii="Times New Roman" w:hAnsi="Times New Roman" w:cs="Times New Roman"/>
          <w:sz w:val="24"/>
          <w:szCs w:val="24"/>
        </w:rPr>
        <w:t xml:space="preserve"> – непереводимости» на современном этапе развития теории и практики перевода: пути решения / Э.Н. </w:t>
      </w:r>
      <w:proofErr w:type="spellStart"/>
      <w:r w:rsidRPr="0033305B">
        <w:rPr>
          <w:rFonts w:ascii="Times New Roman" w:hAnsi="Times New Roman" w:cs="Times New Roman"/>
          <w:sz w:val="24"/>
          <w:szCs w:val="24"/>
        </w:rPr>
        <w:t>Мишкуров</w:t>
      </w:r>
      <w:proofErr w:type="spellEnd"/>
      <w:r w:rsidRPr="0033305B">
        <w:rPr>
          <w:rFonts w:ascii="Times New Roman" w:hAnsi="Times New Roman" w:cs="Times New Roman"/>
          <w:sz w:val="24"/>
          <w:szCs w:val="24"/>
        </w:rPr>
        <w:t>, М.Г. Новикова // Мир науки, культуры, образования. Барнаул</w:t>
      </w:r>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rPr>
        <w:t>Изд</w:t>
      </w:r>
      <w:proofErr w:type="spellEnd"/>
      <w:r w:rsidRPr="0033305B">
        <w:rPr>
          <w:rFonts w:ascii="Times New Roman" w:hAnsi="Times New Roman" w:cs="Times New Roman"/>
          <w:sz w:val="24"/>
          <w:szCs w:val="24"/>
          <w:lang w:val="en-US"/>
        </w:rPr>
        <w:t>-</w:t>
      </w:r>
      <w:r w:rsidRPr="0033305B">
        <w:rPr>
          <w:rFonts w:ascii="Times New Roman" w:hAnsi="Times New Roman" w:cs="Times New Roman"/>
          <w:sz w:val="24"/>
          <w:szCs w:val="24"/>
        </w:rPr>
        <w:t>во</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Концепт</w:t>
      </w:r>
      <w:r w:rsidRPr="0033305B">
        <w:rPr>
          <w:rFonts w:ascii="Times New Roman" w:hAnsi="Times New Roman" w:cs="Times New Roman"/>
          <w:sz w:val="24"/>
          <w:szCs w:val="24"/>
          <w:lang w:val="en-US"/>
        </w:rPr>
        <w:t xml:space="preserve">», 2020. № 3 (82).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 359–363.</w:t>
      </w:r>
    </w:p>
    <w:p w14:paraId="390B0293" w14:textId="77777777" w:rsidR="00B43B6B" w:rsidRPr="0033305B" w:rsidRDefault="00B43B6B" w:rsidP="00B43B6B">
      <w:pPr>
        <w:spacing w:after="0" w:line="240" w:lineRule="auto"/>
        <w:jc w:val="both"/>
        <w:rPr>
          <w:rFonts w:ascii="Times New Roman" w:hAnsi="Times New Roman" w:cs="Times New Roman"/>
          <w:sz w:val="24"/>
          <w:szCs w:val="24"/>
          <w:lang w:val="en-US"/>
        </w:rPr>
      </w:pPr>
      <w:proofErr w:type="spellStart"/>
      <w:r w:rsidRPr="0033305B">
        <w:rPr>
          <w:rFonts w:ascii="Times New Roman" w:hAnsi="Times New Roman" w:cs="Times New Roman"/>
          <w:i/>
          <w:sz w:val="24"/>
          <w:szCs w:val="24"/>
          <w:lang w:val="en-US"/>
        </w:rPr>
        <w:t>Dijk</w:t>
      </w:r>
      <w:proofErr w:type="spellEnd"/>
      <w:r w:rsidRPr="0033305B">
        <w:rPr>
          <w:rFonts w:ascii="Times New Roman" w:hAnsi="Times New Roman" w:cs="Times New Roman"/>
          <w:i/>
          <w:sz w:val="24"/>
          <w:szCs w:val="24"/>
          <w:lang w:val="en-US"/>
        </w:rPr>
        <w:t xml:space="preserve"> van T.A.</w:t>
      </w:r>
      <w:r w:rsidRPr="0033305B">
        <w:rPr>
          <w:rFonts w:ascii="Times New Roman" w:hAnsi="Times New Roman" w:cs="Times New Roman"/>
          <w:sz w:val="24"/>
          <w:szCs w:val="24"/>
          <w:lang w:val="en-US"/>
        </w:rPr>
        <w:t xml:space="preserve"> What is political discourse analysis? // Political linguistics. </w:t>
      </w:r>
      <w:proofErr w:type="gramStart"/>
      <w:r w:rsidRPr="0033305B">
        <w:rPr>
          <w:rFonts w:ascii="Times New Roman" w:hAnsi="Times New Roman" w:cs="Times New Roman"/>
          <w:sz w:val="24"/>
          <w:szCs w:val="24"/>
          <w:lang w:val="en-US"/>
        </w:rPr>
        <w:t>Antwerp.:</w:t>
      </w:r>
      <w:proofErr w:type="gramEnd"/>
      <w:r w:rsidRPr="0033305B">
        <w:rPr>
          <w:rFonts w:ascii="Times New Roman" w:hAnsi="Times New Roman" w:cs="Times New Roman"/>
          <w:sz w:val="24"/>
          <w:szCs w:val="24"/>
          <w:lang w:val="en-US"/>
        </w:rPr>
        <w:t xml:space="preserve"> Jan </w:t>
      </w:r>
      <w:proofErr w:type="spellStart"/>
      <w:r w:rsidRPr="0033305B">
        <w:rPr>
          <w:rFonts w:ascii="Times New Roman" w:hAnsi="Times New Roman" w:cs="Times New Roman"/>
          <w:sz w:val="24"/>
          <w:szCs w:val="24"/>
          <w:lang w:val="en-US"/>
        </w:rPr>
        <w:t>Blommaert</w:t>
      </w:r>
      <w:proofErr w:type="spellEnd"/>
      <w:r w:rsidRPr="0033305B">
        <w:rPr>
          <w:rFonts w:ascii="Times New Roman" w:hAnsi="Times New Roman" w:cs="Times New Roman"/>
          <w:sz w:val="24"/>
          <w:szCs w:val="24"/>
          <w:lang w:val="en-US"/>
        </w:rPr>
        <w:t xml:space="preserve"> &amp; Chris </w:t>
      </w:r>
      <w:proofErr w:type="spellStart"/>
      <w:r w:rsidRPr="0033305B">
        <w:rPr>
          <w:rFonts w:ascii="Times New Roman" w:hAnsi="Times New Roman" w:cs="Times New Roman"/>
          <w:sz w:val="24"/>
          <w:szCs w:val="24"/>
          <w:lang w:val="en-US"/>
        </w:rPr>
        <w:t>Bulcaen</w:t>
      </w:r>
      <w:proofErr w:type="spellEnd"/>
      <w:r w:rsidRPr="0033305B">
        <w:rPr>
          <w:rFonts w:ascii="Times New Roman" w:hAnsi="Times New Roman" w:cs="Times New Roman"/>
          <w:sz w:val="24"/>
          <w:szCs w:val="24"/>
          <w:lang w:val="en-US"/>
        </w:rPr>
        <w:t>, 1998. P. 11–52.</w:t>
      </w:r>
    </w:p>
    <w:p w14:paraId="766E976B" w14:textId="77777777" w:rsidR="00B43B6B" w:rsidRPr="003433F7"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Hermann A.</w:t>
      </w:r>
      <w:r w:rsidRPr="0033305B">
        <w:rPr>
          <w:rFonts w:ascii="Times New Roman" w:hAnsi="Times New Roman" w:cs="Times New Roman"/>
          <w:sz w:val="24"/>
          <w:szCs w:val="24"/>
          <w:lang w:val="en-US"/>
        </w:rPr>
        <w:t xml:space="preserve"> Interpreting in Antiquity // Interpreting Studies Reader / ed. by F. </w:t>
      </w:r>
      <w:proofErr w:type="spellStart"/>
      <w:r w:rsidRPr="0033305B">
        <w:rPr>
          <w:rFonts w:ascii="Times New Roman" w:hAnsi="Times New Roman" w:cs="Times New Roman"/>
          <w:sz w:val="24"/>
          <w:szCs w:val="24"/>
          <w:lang w:val="en-US"/>
        </w:rPr>
        <w:t>Pöchhacker</w:t>
      </w:r>
      <w:proofErr w:type="spellEnd"/>
      <w:r w:rsidRPr="0033305B">
        <w:rPr>
          <w:rFonts w:ascii="Times New Roman" w:hAnsi="Times New Roman" w:cs="Times New Roman"/>
          <w:sz w:val="24"/>
          <w:szCs w:val="24"/>
          <w:lang w:val="en-US"/>
        </w:rPr>
        <w:t xml:space="preserve"> and M. </w:t>
      </w:r>
      <w:proofErr w:type="spellStart"/>
      <w:r w:rsidRPr="0033305B">
        <w:rPr>
          <w:rFonts w:ascii="Times New Roman" w:hAnsi="Times New Roman" w:cs="Times New Roman"/>
          <w:sz w:val="24"/>
          <w:szCs w:val="24"/>
          <w:lang w:val="en-US"/>
        </w:rPr>
        <w:t>Shlesinger</w:t>
      </w:r>
      <w:proofErr w:type="spellEnd"/>
      <w:r w:rsidRPr="0033305B">
        <w:rPr>
          <w:rFonts w:ascii="Times New Roman" w:hAnsi="Times New Roman" w:cs="Times New Roman"/>
          <w:sz w:val="24"/>
          <w:szCs w:val="24"/>
          <w:lang w:val="en-US"/>
        </w:rPr>
        <w:t>. London</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New</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York</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Routledge</w:t>
      </w:r>
      <w:r w:rsidRPr="003433F7">
        <w:rPr>
          <w:rFonts w:ascii="Times New Roman" w:hAnsi="Times New Roman" w:cs="Times New Roman"/>
          <w:sz w:val="24"/>
          <w:szCs w:val="24"/>
        </w:rPr>
        <w:t xml:space="preserve">, 2002. </w:t>
      </w:r>
      <w:r w:rsidRPr="0033305B">
        <w:rPr>
          <w:rFonts w:ascii="Times New Roman" w:hAnsi="Times New Roman" w:cs="Times New Roman"/>
          <w:sz w:val="24"/>
          <w:szCs w:val="24"/>
          <w:lang w:val="en-US"/>
        </w:rPr>
        <w:t>P</w:t>
      </w:r>
      <w:r w:rsidRPr="003433F7">
        <w:rPr>
          <w:rFonts w:ascii="Times New Roman" w:hAnsi="Times New Roman" w:cs="Times New Roman"/>
          <w:sz w:val="24"/>
          <w:szCs w:val="24"/>
        </w:rPr>
        <w:t>. 15–22.</w:t>
      </w:r>
    </w:p>
    <w:p w14:paraId="0BB3D1CB" w14:textId="77777777" w:rsidR="00B43B6B" w:rsidRPr="003433F7" w:rsidRDefault="00B43B6B" w:rsidP="00B43B6B">
      <w:pPr>
        <w:spacing w:after="0" w:line="240" w:lineRule="auto"/>
        <w:jc w:val="both"/>
        <w:rPr>
          <w:rFonts w:ascii="Times New Roman" w:hAnsi="Times New Roman" w:cs="Times New Roman"/>
          <w:sz w:val="24"/>
          <w:szCs w:val="24"/>
        </w:rPr>
      </w:pPr>
    </w:p>
    <w:p w14:paraId="0C841E35" w14:textId="77777777" w:rsidR="00B43B6B" w:rsidRPr="0033305B" w:rsidRDefault="00B43B6B" w:rsidP="00B43B6B">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Электронные ресурсы:</w:t>
      </w:r>
    </w:p>
    <w:p w14:paraId="43879957" w14:textId="77777777" w:rsidR="00B43B6B" w:rsidRPr="0033305B"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Миронова Н.Н.</w:t>
      </w:r>
      <w:r w:rsidRPr="0033305B">
        <w:rPr>
          <w:rFonts w:ascii="Times New Roman" w:hAnsi="Times New Roman" w:cs="Times New Roman"/>
          <w:sz w:val="24"/>
          <w:szCs w:val="24"/>
        </w:rPr>
        <w:t xml:space="preserve"> Оценочный дискурс: проблемы семантического анализа [Электронный ресурс] // Известия АН. Серия литературы и языка. М.: Наука, 1997. Том 56</w:t>
      </w:r>
      <w:r>
        <w:rPr>
          <w:rFonts w:ascii="Times New Roman" w:hAnsi="Times New Roman" w:cs="Times New Roman"/>
          <w:sz w:val="24"/>
          <w:szCs w:val="24"/>
        </w:rPr>
        <w:t>.</w:t>
      </w:r>
      <w:r w:rsidRPr="0033305B">
        <w:rPr>
          <w:rFonts w:ascii="Times New Roman" w:hAnsi="Times New Roman" w:cs="Times New Roman"/>
          <w:sz w:val="24"/>
          <w:szCs w:val="24"/>
        </w:rPr>
        <w:t xml:space="preserve"> № 4. С. 52–59. – Режим доступа: </w:t>
      </w:r>
      <w:hyperlink r:id="rId15" w:history="1">
        <w:r w:rsidRPr="0033305B">
          <w:rPr>
            <w:rStyle w:val="ab"/>
            <w:rFonts w:ascii="Times New Roman" w:hAnsi="Times New Roman"/>
          </w:rPr>
          <w:t>http://feb-web.ru/feb/izvest/1997/04/974-052.htm</w:t>
        </w:r>
      </w:hyperlink>
    </w:p>
    <w:p w14:paraId="44128063" w14:textId="77777777" w:rsidR="00B43B6B" w:rsidRPr="0033305B" w:rsidRDefault="00B43B6B" w:rsidP="00B43B6B">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Nikitina</w:t>
      </w:r>
      <w:r w:rsidRPr="003433F7">
        <w:rPr>
          <w:rFonts w:ascii="Times New Roman" w:hAnsi="Times New Roman" w:cs="Times New Roman"/>
          <w:i/>
          <w:sz w:val="24"/>
          <w:szCs w:val="24"/>
          <w:lang w:val="en-US"/>
        </w:rPr>
        <w:t xml:space="preserve"> </w:t>
      </w:r>
      <w:r w:rsidRPr="0033305B">
        <w:rPr>
          <w:rFonts w:ascii="Times New Roman" w:hAnsi="Times New Roman" w:cs="Times New Roman"/>
          <w:i/>
          <w:sz w:val="24"/>
          <w:szCs w:val="24"/>
          <w:lang w:val="en-US"/>
        </w:rPr>
        <w:t>A</w:t>
      </w:r>
      <w:r w:rsidRPr="003433F7">
        <w:rPr>
          <w:rFonts w:ascii="Times New Roman" w:hAnsi="Times New Roman" w:cs="Times New Roman"/>
          <w:i/>
          <w:sz w:val="24"/>
          <w:szCs w:val="24"/>
          <w:lang w:val="en-US"/>
        </w:rPr>
        <w:t>.</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Successful</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Public</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Speaking</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Электронный</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ресурс</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 xml:space="preserve">2011. 47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 xml:space="preserve">. – Режим доступа: </w:t>
      </w:r>
      <w:hyperlink r:id="rId16" w:history="1">
        <w:r w:rsidRPr="0033305B">
          <w:rPr>
            <w:rStyle w:val="ab"/>
            <w:rFonts w:ascii="Times New Roman" w:hAnsi="Times New Roman"/>
          </w:rPr>
          <w:t>https://www.isbtweb.org/fileadmin/user_upload/successful-publicspeaking.pdf</w:t>
        </w:r>
      </w:hyperlink>
      <w:r w:rsidRPr="0033305B">
        <w:rPr>
          <w:rFonts w:ascii="Times New Roman" w:hAnsi="Times New Roman" w:cs="Times New Roman"/>
          <w:sz w:val="24"/>
          <w:szCs w:val="24"/>
        </w:rPr>
        <w:t xml:space="preserve"> </w:t>
      </w:r>
    </w:p>
    <w:p w14:paraId="14D43161" w14:textId="77777777" w:rsidR="00B43B6B" w:rsidRPr="0033305B" w:rsidRDefault="00B43B6B" w:rsidP="00B43B6B">
      <w:pPr>
        <w:spacing w:after="0" w:line="360" w:lineRule="auto"/>
        <w:jc w:val="both"/>
        <w:rPr>
          <w:rFonts w:ascii="Times New Roman" w:hAnsi="Times New Roman" w:cs="Times New Roman"/>
          <w:sz w:val="24"/>
          <w:szCs w:val="24"/>
        </w:rPr>
      </w:pPr>
    </w:p>
    <w:p w14:paraId="2B7720CB" w14:textId="77777777" w:rsidR="00B43B6B" w:rsidRPr="00B43B6B" w:rsidRDefault="00B43B6B" w:rsidP="00B43B6B">
      <w:pPr>
        <w:spacing w:after="0" w:line="240" w:lineRule="auto"/>
        <w:jc w:val="both"/>
        <w:rPr>
          <w:rFonts w:ascii="Times New Roman" w:hAnsi="Times New Roman" w:cs="Times New Roman"/>
          <w:b/>
          <w:bCs/>
          <w:i/>
          <w:iCs/>
          <w:sz w:val="24"/>
          <w:szCs w:val="24"/>
          <w:lang w:val="en-US"/>
        </w:rPr>
      </w:pPr>
      <w:r w:rsidRPr="0033305B">
        <w:rPr>
          <w:rFonts w:ascii="Times New Roman" w:hAnsi="Times New Roman" w:cs="Times New Roman"/>
          <w:b/>
          <w:bCs/>
          <w:i/>
          <w:iCs/>
          <w:sz w:val="24"/>
          <w:szCs w:val="24"/>
          <w:lang w:val="en-US"/>
        </w:rPr>
        <w:t>References</w:t>
      </w:r>
      <w:r w:rsidRPr="00B43B6B">
        <w:rPr>
          <w:rFonts w:ascii="Times New Roman" w:hAnsi="Times New Roman" w:cs="Times New Roman"/>
          <w:b/>
          <w:bCs/>
          <w:i/>
          <w:iCs/>
          <w:sz w:val="24"/>
          <w:szCs w:val="24"/>
          <w:lang w:val="en-US"/>
        </w:rPr>
        <w:t xml:space="preserve">: </w:t>
      </w:r>
    </w:p>
    <w:p w14:paraId="1431DB53" w14:textId="77777777" w:rsidR="00B43B6B" w:rsidRPr="0033305B" w:rsidRDefault="00B43B6B" w:rsidP="00B43B6B">
      <w:pPr>
        <w:spacing w:after="0" w:line="240" w:lineRule="auto"/>
        <w:jc w:val="both"/>
        <w:rPr>
          <w:rFonts w:ascii="Times New Roman" w:hAnsi="Times New Roman" w:cs="Times New Roman"/>
          <w:sz w:val="24"/>
          <w:szCs w:val="24"/>
          <w:lang w:val="en-US"/>
        </w:rPr>
      </w:pPr>
      <w:r w:rsidRPr="00B43B6B">
        <w:rPr>
          <w:rFonts w:ascii="Times New Roman" w:hAnsi="Times New Roman" w:cs="Times New Roman"/>
          <w:i/>
          <w:iCs/>
          <w:sz w:val="24"/>
          <w:szCs w:val="24"/>
          <w:lang w:val="en-US"/>
        </w:rPr>
        <w:t>Komissarov V.N.</w:t>
      </w:r>
      <w:r w:rsidRPr="00B43B6B">
        <w:rPr>
          <w:rFonts w:ascii="Times New Roman" w:hAnsi="Times New Roman" w:cs="Times New Roman"/>
          <w:sz w:val="24"/>
          <w:szCs w:val="24"/>
          <w:lang w:val="en-US"/>
        </w:rPr>
        <w:t xml:space="preserve"> Teoriya perevoda (lingvisticheskie aspekty): Ucheb. dlya in-tov i fak. inostr. yaz. </w:t>
      </w:r>
      <w:proofErr w:type="gramStart"/>
      <w:r w:rsidRPr="0033305B">
        <w:rPr>
          <w:rFonts w:ascii="Times New Roman" w:hAnsi="Times New Roman" w:cs="Times New Roman"/>
          <w:sz w:val="24"/>
          <w:szCs w:val="24"/>
          <w:lang w:val="en-US"/>
        </w:rPr>
        <w:t>[Theory of Translation (Linguistic Aspects)].</w:t>
      </w:r>
      <w:proofErr w:type="gramEnd"/>
      <w:r w:rsidRPr="0033305B">
        <w:rPr>
          <w:rFonts w:ascii="Times New Roman" w:hAnsi="Times New Roman" w:cs="Times New Roman"/>
          <w:sz w:val="24"/>
          <w:szCs w:val="24"/>
          <w:lang w:val="en-US"/>
        </w:rPr>
        <w:t xml:space="preserve"> M.: </w:t>
      </w:r>
      <w:proofErr w:type="spellStart"/>
      <w:r w:rsidRPr="0033305B">
        <w:rPr>
          <w:rFonts w:ascii="Times New Roman" w:hAnsi="Times New Roman" w:cs="Times New Roman"/>
          <w:sz w:val="24"/>
          <w:szCs w:val="24"/>
          <w:lang w:val="en-US"/>
        </w:rPr>
        <w:t>Vysshaya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shkola</w:t>
      </w:r>
      <w:proofErr w:type="spellEnd"/>
      <w:r w:rsidRPr="0033305B">
        <w:rPr>
          <w:rFonts w:ascii="Times New Roman" w:hAnsi="Times New Roman" w:cs="Times New Roman"/>
          <w:sz w:val="24"/>
          <w:szCs w:val="24"/>
          <w:lang w:val="en-US"/>
        </w:rPr>
        <w:t xml:space="preserve">, 1990. </w:t>
      </w:r>
      <w:proofErr w:type="gramStart"/>
      <w:r w:rsidRPr="0033305B">
        <w:rPr>
          <w:rFonts w:ascii="Times New Roman" w:hAnsi="Times New Roman" w:cs="Times New Roman"/>
          <w:sz w:val="24"/>
          <w:szCs w:val="24"/>
          <w:lang w:val="en-US"/>
        </w:rPr>
        <w:t>253 p. (In Russian).</w:t>
      </w:r>
      <w:proofErr w:type="gramEnd"/>
    </w:p>
    <w:p w14:paraId="57B7AEE1" w14:textId="77777777" w:rsidR="00B43B6B" w:rsidRPr="00085AB1" w:rsidRDefault="00B43B6B" w:rsidP="00B43B6B">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iCs/>
          <w:sz w:val="24"/>
          <w:szCs w:val="24"/>
          <w:lang w:val="en-US"/>
        </w:rPr>
        <w:lastRenderedPageBreak/>
        <w:t>Kostikova</w:t>
      </w:r>
      <w:proofErr w:type="spellEnd"/>
      <w:r w:rsidRPr="0033305B">
        <w:rPr>
          <w:rFonts w:ascii="Times New Roman" w:hAnsi="Times New Roman" w:cs="Times New Roman"/>
          <w:i/>
          <w:iCs/>
          <w:sz w:val="24"/>
          <w:szCs w:val="24"/>
          <w:lang w:val="en-US"/>
        </w:rPr>
        <w:t xml:space="preserve"> O.I.</w:t>
      </w:r>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Istoriya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perevoda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predmet</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metodologiya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mesto</w:t>
      </w:r>
      <w:proofErr w:type="spellEnd"/>
      <w:r w:rsidRPr="0033305B">
        <w:rPr>
          <w:rFonts w:ascii="Times New Roman" w:hAnsi="Times New Roman" w:cs="Times New Roman"/>
          <w:sz w:val="24"/>
          <w:szCs w:val="24"/>
          <w:lang w:val="en-US"/>
        </w:rPr>
        <w:t xml:space="preserve"> v </w:t>
      </w:r>
      <w:proofErr w:type="spellStart"/>
      <w:r w:rsidRPr="0033305B">
        <w:rPr>
          <w:rFonts w:ascii="Times New Roman" w:hAnsi="Times New Roman" w:cs="Times New Roman"/>
          <w:sz w:val="24"/>
          <w:szCs w:val="24"/>
          <w:lang w:val="en-US"/>
        </w:rPr>
        <w:t>nauke</w:t>
      </w:r>
      <w:proofErr w:type="spellEnd"/>
      <w:r w:rsidRPr="0033305B">
        <w:rPr>
          <w:rFonts w:ascii="Times New Roman" w:hAnsi="Times New Roman" w:cs="Times New Roman"/>
          <w:sz w:val="24"/>
          <w:szCs w:val="24"/>
          <w:lang w:val="en-US"/>
        </w:rPr>
        <w:t xml:space="preserve"> o </w:t>
      </w:r>
      <w:proofErr w:type="spellStart"/>
      <w:r w:rsidRPr="0033305B">
        <w:rPr>
          <w:rFonts w:ascii="Times New Roman" w:hAnsi="Times New Roman" w:cs="Times New Roman"/>
          <w:sz w:val="24"/>
          <w:szCs w:val="24"/>
          <w:lang w:val="en-US"/>
        </w:rPr>
        <w:t>perevode</w:t>
      </w:r>
      <w:proofErr w:type="spellEnd"/>
      <w:r w:rsidRPr="0033305B">
        <w:rPr>
          <w:rFonts w:ascii="Times New Roman" w:hAnsi="Times New Roman" w:cs="Times New Roman"/>
          <w:sz w:val="24"/>
          <w:szCs w:val="24"/>
          <w:lang w:val="en-US"/>
        </w:rPr>
        <w:t xml:space="preserve"> [The History of Translation: Subject Matter, Methodology, Place in Translation Studies] // </w:t>
      </w:r>
      <w:proofErr w:type="spellStart"/>
      <w:r w:rsidRPr="0033305B">
        <w:rPr>
          <w:rFonts w:ascii="Times New Roman" w:hAnsi="Times New Roman" w:cs="Times New Roman"/>
          <w:sz w:val="24"/>
          <w:szCs w:val="24"/>
          <w:lang w:val="en-US"/>
        </w:rPr>
        <w:t>Vestnik</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Moskovskogo</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universiteta</w:t>
      </w:r>
      <w:proofErr w:type="spellEnd"/>
      <w:r w:rsidRPr="0033305B">
        <w:rPr>
          <w:rFonts w:ascii="Times New Roman" w:hAnsi="Times New Roman" w:cs="Times New Roman"/>
          <w:sz w:val="24"/>
          <w:szCs w:val="24"/>
          <w:lang w:val="en-US"/>
        </w:rPr>
        <w:t xml:space="preserve">. </w:t>
      </w:r>
      <w:proofErr w:type="spellStart"/>
      <w:proofErr w:type="gramStart"/>
      <w:r w:rsidRPr="0033305B">
        <w:rPr>
          <w:rFonts w:ascii="Times New Roman" w:hAnsi="Times New Roman" w:cs="Times New Roman"/>
          <w:sz w:val="24"/>
          <w:szCs w:val="24"/>
          <w:lang w:val="en-US"/>
        </w:rPr>
        <w:t>Seriya</w:t>
      </w:r>
      <w:proofErr w:type="spellEnd"/>
      <w:r w:rsidRPr="00085AB1">
        <w:rPr>
          <w:rFonts w:ascii="Times New Roman" w:hAnsi="Times New Roman" w:cs="Times New Roman"/>
          <w:sz w:val="24"/>
          <w:szCs w:val="24"/>
        </w:rPr>
        <w:t xml:space="preserve"> 22.</w:t>
      </w:r>
      <w:proofErr w:type="gramEnd"/>
      <w:r w:rsidRPr="00085AB1">
        <w:rPr>
          <w:rFonts w:ascii="Times New Roman" w:hAnsi="Times New Roman" w:cs="Times New Roman"/>
          <w:sz w:val="24"/>
          <w:szCs w:val="24"/>
        </w:rPr>
        <w:t xml:space="preserve"> </w:t>
      </w:r>
      <w:proofErr w:type="spellStart"/>
      <w:proofErr w:type="gramStart"/>
      <w:r w:rsidRPr="0033305B">
        <w:rPr>
          <w:rFonts w:ascii="Times New Roman" w:hAnsi="Times New Roman" w:cs="Times New Roman"/>
          <w:sz w:val="24"/>
          <w:szCs w:val="24"/>
          <w:lang w:val="en-US"/>
        </w:rPr>
        <w:t>Teoriya</w:t>
      </w:r>
      <w:proofErr w:type="spellEnd"/>
      <w:r w:rsidRPr="00085AB1">
        <w:rPr>
          <w:rFonts w:ascii="Times New Roman" w:hAnsi="Times New Roman" w:cs="Times New Roman"/>
          <w:sz w:val="24"/>
          <w:szCs w:val="24"/>
        </w:rPr>
        <w:t xml:space="preserve"> </w:t>
      </w:r>
      <w:proofErr w:type="spellStart"/>
      <w:r w:rsidRPr="0033305B">
        <w:rPr>
          <w:rFonts w:ascii="Times New Roman" w:hAnsi="Times New Roman" w:cs="Times New Roman"/>
          <w:sz w:val="24"/>
          <w:szCs w:val="24"/>
          <w:lang w:val="en-US"/>
        </w:rPr>
        <w:t>perevoda</w:t>
      </w:r>
      <w:proofErr w:type="spellEnd"/>
      <w:r w:rsidRPr="00085AB1">
        <w:rPr>
          <w:rFonts w:ascii="Times New Roman" w:hAnsi="Times New Roman" w:cs="Times New Roman"/>
          <w:sz w:val="24"/>
          <w:szCs w:val="24"/>
        </w:rPr>
        <w:t>.</w:t>
      </w:r>
      <w:proofErr w:type="gramEnd"/>
      <w:r w:rsidRPr="0033305B">
        <w:rPr>
          <w:rFonts w:ascii="Times New Roman" w:hAnsi="Times New Roman" w:cs="Times New Roman"/>
          <w:sz w:val="24"/>
          <w:szCs w:val="24"/>
        </w:rPr>
        <w:t xml:space="preserve"> 2011. № 2.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 3–22.</w:t>
      </w:r>
      <w:r w:rsidRPr="00085AB1">
        <w:rPr>
          <w:rFonts w:ascii="Times New Roman" w:hAnsi="Times New Roman" w:cs="Times New Roman"/>
          <w:sz w:val="24"/>
          <w:szCs w:val="24"/>
        </w:rPr>
        <w:t xml:space="preserve"> (</w:t>
      </w:r>
      <w:r w:rsidRPr="0033305B">
        <w:rPr>
          <w:rFonts w:ascii="Times New Roman" w:hAnsi="Times New Roman" w:cs="Times New Roman"/>
          <w:sz w:val="24"/>
          <w:szCs w:val="24"/>
          <w:lang w:val="en-US"/>
        </w:rPr>
        <w:t>In</w:t>
      </w:r>
      <w:r w:rsidRPr="00085AB1">
        <w:rPr>
          <w:rFonts w:ascii="Times New Roman" w:hAnsi="Times New Roman" w:cs="Times New Roman"/>
          <w:sz w:val="24"/>
          <w:szCs w:val="24"/>
        </w:rPr>
        <w:t xml:space="preserve"> </w:t>
      </w:r>
      <w:r w:rsidRPr="0033305B">
        <w:rPr>
          <w:rFonts w:ascii="Times New Roman" w:hAnsi="Times New Roman" w:cs="Times New Roman"/>
          <w:sz w:val="24"/>
          <w:szCs w:val="24"/>
          <w:lang w:val="en-US"/>
        </w:rPr>
        <w:t>Russian</w:t>
      </w:r>
      <w:r w:rsidRPr="00085AB1">
        <w:rPr>
          <w:rFonts w:ascii="Times New Roman" w:hAnsi="Times New Roman" w:cs="Times New Roman"/>
          <w:sz w:val="24"/>
          <w:szCs w:val="24"/>
        </w:rPr>
        <w:t>).</w:t>
      </w:r>
    </w:p>
    <w:p w14:paraId="3CBCE2A0" w14:textId="77777777" w:rsidR="00B43B6B" w:rsidRPr="00085AB1" w:rsidRDefault="00B43B6B" w:rsidP="00B43B6B">
      <w:pPr>
        <w:spacing w:after="0" w:line="360" w:lineRule="auto"/>
        <w:jc w:val="both"/>
        <w:rPr>
          <w:rFonts w:ascii="Times New Roman" w:hAnsi="Times New Roman" w:cs="Times New Roman"/>
          <w:sz w:val="24"/>
          <w:szCs w:val="24"/>
        </w:rPr>
      </w:pPr>
    </w:p>
    <w:p w14:paraId="354EFBC0" w14:textId="77777777" w:rsidR="00B43B6B" w:rsidRPr="0033305B" w:rsidRDefault="00B43B6B" w:rsidP="00B43B6B">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Статьи, которые не соответствуют требованиям оформления материалов, будут отправлены автору на доработку</w:t>
      </w:r>
      <w:r w:rsidRPr="0033305B">
        <w:rPr>
          <w:rFonts w:ascii="Times New Roman" w:hAnsi="Times New Roman" w:cs="Times New Roman"/>
          <w:sz w:val="24"/>
          <w:szCs w:val="24"/>
          <w:shd w:val="clear" w:color="auto" w:fill="FFFFFF"/>
        </w:rPr>
        <w:t>!</w:t>
      </w:r>
    </w:p>
    <w:p w14:paraId="321CD69C" w14:textId="77777777" w:rsidR="00B43B6B" w:rsidRPr="0033305B" w:rsidRDefault="00B43B6B" w:rsidP="00B43B6B">
      <w:pPr>
        <w:spacing w:after="0" w:line="360" w:lineRule="auto"/>
        <w:ind w:firstLine="709"/>
        <w:jc w:val="both"/>
        <w:rPr>
          <w:rFonts w:ascii="Times New Roman" w:hAnsi="Times New Roman" w:cs="Times New Roman"/>
          <w:b/>
          <w:sz w:val="24"/>
          <w:szCs w:val="24"/>
          <w:shd w:val="clear" w:color="auto" w:fill="FFFFFF"/>
        </w:rPr>
      </w:pPr>
      <w:r w:rsidRPr="0033305B">
        <w:rPr>
          <w:rFonts w:ascii="Times New Roman" w:hAnsi="Times New Roman" w:cs="Times New Roman"/>
          <w:sz w:val="24"/>
          <w:szCs w:val="24"/>
          <w:shd w:val="clear" w:color="auto" w:fill="FFFFFF"/>
        </w:rPr>
        <w:t xml:space="preserve">Для получения дополнительной информации просьба обращаться по электронному адресу: </w:t>
      </w:r>
      <w:hyperlink r:id="rId17" w:history="1">
        <w:r w:rsidRPr="0033305B">
          <w:rPr>
            <w:rStyle w:val="ab"/>
            <w:rFonts w:ascii="Times New Roman" w:hAnsi="Times New Roman"/>
            <w:shd w:val="clear" w:color="auto" w:fill="FFFFFF"/>
          </w:rPr>
          <w:t>info_rusperevod@mail.ru</w:t>
        </w:r>
      </w:hyperlink>
    </w:p>
    <w:p w14:paraId="1761DAB1" w14:textId="77777777" w:rsidR="00B43B6B" w:rsidRPr="0033305B" w:rsidRDefault="00B43B6B" w:rsidP="00B43B6B">
      <w:pPr>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br w:type="page"/>
      </w:r>
    </w:p>
    <w:p w14:paraId="200F7EBC" w14:textId="77777777" w:rsidR="00B43B6B" w:rsidRPr="0033305B" w:rsidRDefault="00B43B6B" w:rsidP="00B43B6B">
      <w:pPr>
        <w:jc w:val="center"/>
        <w:rPr>
          <w:rFonts w:ascii="Times New Roman" w:hAnsi="Times New Roman" w:cs="Times New Roman"/>
          <w:b/>
          <w:sz w:val="24"/>
          <w:szCs w:val="24"/>
        </w:rPr>
      </w:pPr>
      <w:r w:rsidRPr="0033305B">
        <w:rPr>
          <w:rFonts w:ascii="Times New Roman" w:hAnsi="Times New Roman" w:cs="Times New Roman"/>
          <w:b/>
          <w:sz w:val="24"/>
          <w:szCs w:val="24"/>
        </w:rPr>
        <w:lastRenderedPageBreak/>
        <w:t>ОБРАЗЕЦ ОФОРМЛЕНИЯ СТАТЬИ</w:t>
      </w:r>
    </w:p>
    <w:p w14:paraId="0D7DC240" w14:textId="77777777" w:rsidR="00B43B6B" w:rsidRPr="0033305B" w:rsidRDefault="00B43B6B" w:rsidP="00B43B6B">
      <w:pPr>
        <w:spacing w:after="0" w:line="240" w:lineRule="auto"/>
        <w:jc w:val="right"/>
        <w:rPr>
          <w:rFonts w:ascii="Times New Roman" w:hAnsi="Times New Roman" w:cs="Times New Roman"/>
          <w:b/>
          <w:i/>
          <w:sz w:val="24"/>
          <w:szCs w:val="24"/>
        </w:rPr>
      </w:pPr>
      <w:proofErr w:type="spellStart"/>
      <w:r w:rsidRPr="0033305B">
        <w:rPr>
          <w:rFonts w:ascii="Times New Roman" w:hAnsi="Times New Roman" w:cs="Times New Roman"/>
          <w:b/>
          <w:i/>
          <w:sz w:val="24"/>
          <w:szCs w:val="24"/>
        </w:rPr>
        <w:t>Леоненкова</w:t>
      </w:r>
      <w:proofErr w:type="spellEnd"/>
      <w:r w:rsidRPr="0033305B">
        <w:rPr>
          <w:rFonts w:ascii="Times New Roman" w:hAnsi="Times New Roman" w:cs="Times New Roman"/>
          <w:b/>
          <w:i/>
          <w:sz w:val="24"/>
          <w:szCs w:val="24"/>
        </w:rPr>
        <w:t xml:space="preserve"> Екатерина Дмитриевна</w:t>
      </w:r>
    </w:p>
    <w:p w14:paraId="2C91BD76" w14:textId="77777777" w:rsidR="00B43B6B" w:rsidRPr="0033305B" w:rsidRDefault="00B43B6B" w:rsidP="00B43B6B">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Высшая школа перевода (факультет)</w:t>
      </w:r>
    </w:p>
    <w:p w14:paraId="6E1E11C9" w14:textId="77777777" w:rsidR="00B43B6B" w:rsidRPr="0033305B" w:rsidRDefault="00B43B6B" w:rsidP="00B43B6B">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МГУ имени М.В. Ломоносова</w:t>
      </w:r>
    </w:p>
    <w:p w14:paraId="129D3586" w14:textId="77777777" w:rsidR="00B43B6B" w:rsidRPr="0033305B" w:rsidRDefault="00B43B6B" w:rsidP="00B43B6B">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rPr>
        <w:t>г</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Москва</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Россия</w:t>
      </w:r>
      <w:r w:rsidRPr="0033305B">
        <w:rPr>
          <w:rFonts w:ascii="Times New Roman" w:hAnsi="Times New Roman" w:cs="Times New Roman"/>
          <w:sz w:val="24"/>
          <w:szCs w:val="24"/>
          <w:lang w:val="en-US"/>
        </w:rPr>
        <w:t>)</w:t>
      </w:r>
    </w:p>
    <w:p w14:paraId="341AFF91" w14:textId="77777777" w:rsidR="00B43B6B" w:rsidRPr="0033305B" w:rsidRDefault="00B43B6B" w:rsidP="00B43B6B">
      <w:pPr>
        <w:spacing w:after="0" w:line="240" w:lineRule="auto"/>
        <w:jc w:val="right"/>
        <w:rPr>
          <w:rFonts w:ascii="Times New Roman" w:hAnsi="Times New Roman" w:cs="Times New Roman"/>
          <w:b/>
          <w:i/>
          <w:sz w:val="24"/>
          <w:szCs w:val="24"/>
          <w:lang w:val="en-US"/>
        </w:rPr>
      </w:pPr>
    </w:p>
    <w:p w14:paraId="0ACB25C3" w14:textId="77777777" w:rsidR="00B43B6B" w:rsidRPr="0033305B" w:rsidRDefault="00B43B6B" w:rsidP="00B43B6B">
      <w:pPr>
        <w:spacing w:after="0" w:line="240" w:lineRule="auto"/>
        <w:jc w:val="right"/>
        <w:rPr>
          <w:rFonts w:ascii="Times New Roman" w:hAnsi="Times New Roman" w:cs="Times New Roman"/>
          <w:b/>
          <w:i/>
          <w:sz w:val="24"/>
          <w:szCs w:val="24"/>
          <w:lang w:val="en-US"/>
        </w:rPr>
      </w:pPr>
      <w:proofErr w:type="spellStart"/>
      <w:r w:rsidRPr="0033305B">
        <w:rPr>
          <w:rFonts w:ascii="Times New Roman" w:hAnsi="Times New Roman" w:cs="Times New Roman"/>
          <w:b/>
          <w:i/>
          <w:sz w:val="24"/>
          <w:szCs w:val="24"/>
          <w:lang w:val="en-US"/>
        </w:rPr>
        <w:t>Leonenkova</w:t>
      </w:r>
      <w:proofErr w:type="spellEnd"/>
      <w:r w:rsidRPr="0033305B">
        <w:rPr>
          <w:rFonts w:ascii="Times New Roman" w:hAnsi="Times New Roman" w:cs="Times New Roman"/>
          <w:b/>
          <w:i/>
          <w:sz w:val="24"/>
          <w:szCs w:val="24"/>
          <w:lang w:val="en-US"/>
        </w:rPr>
        <w:t xml:space="preserve"> Ekaterina</w:t>
      </w:r>
    </w:p>
    <w:p w14:paraId="2E745347" w14:textId="77777777" w:rsidR="00B43B6B" w:rsidRPr="0033305B" w:rsidRDefault="00B43B6B" w:rsidP="00B43B6B">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 xml:space="preserve">High School of Translation and Interpretation (faculty) </w:t>
      </w:r>
    </w:p>
    <w:p w14:paraId="3FAB8F6D" w14:textId="77777777" w:rsidR="00B43B6B" w:rsidRPr="0033305B" w:rsidRDefault="00B43B6B" w:rsidP="00B43B6B">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 xml:space="preserve">Moscow State University </w:t>
      </w:r>
    </w:p>
    <w:p w14:paraId="33AA3120" w14:textId="77777777" w:rsidR="00B43B6B" w:rsidRPr="0033305B" w:rsidRDefault="00B43B6B" w:rsidP="00B43B6B">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lang w:val="en-US"/>
        </w:rPr>
        <w:t>Moscow (Russia)</w:t>
      </w:r>
    </w:p>
    <w:p w14:paraId="232B5B03" w14:textId="77777777" w:rsidR="00B43B6B" w:rsidRPr="0033305B" w:rsidRDefault="00B43B6B" w:rsidP="00B43B6B">
      <w:pPr>
        <w:spacing w:after="0" w:line="240" w:lineRule="auto"/>
        <w:jc w:val="right"/>
        <w:rPr>
          <w:rFonts w:ascii="Times New Roman" w:hAnsi="Times New Roman" w:cs="Times New Roman"/>
          <w:i/>
          <w:sz w:val="24"/>
          <w:szCs w:val="24"/>
          <w:lang w:val="en-US"/>
        </w:rPr>
      </w:pPr>
    </w:p>
    <w:p w14:paraId="514F5961" w14:textId="77777777" w:rsidR="00B43B6B" w:rsidRPr="0033305B" w:rsidRDefault="00B43B6B" w:rsidP="00B43B6B">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 xml:space="preserve">КАТЕГОРИЯ ОБЪЕМА И СПОСОБЫ ЕЕ ПЕРЕДАЧИ </w:t>
      </w:r>
      <w:proofErr w:type="gramStart"/>
      <w:r w:rsidRPr="0033305B">
        <w:rPr>
          <w:rFonts w:ascii="Times New Roman" w:hAnsi="Times New Roman" w:cs="Times New Roman"/>
          <w:b/>
          <w:sz w:val="24"/>
          <w:szCs w:val="24"/>
        </w:rPr>
        <w:t>НА</w:t>
      </w:r>
      <w:proofErr w:type="gramEnd"/>
      <w:r w:rsidRPr="0033305B">
        <w:rPr>
          <w:rFonts w:ascii="Times New Roman" w:hAnsi="Times New Roman" w:cs="Times New Roman"/>
          <w:b/>
          <w:sz w:val="24"/>
          <w:szCs w:val="24"/>
        </w:rPr>
        <w:t xml:space="preserve"> </w:t>
      </w:r>
    </w:p>
    <w:p w14:paraId="6C24CF87" w14:textId="77777777" w:rsidR="00B43B6B" w:rsidRPr="0033305B" w:rsidRDefault="00B43B6B" w:rsidP="00B43B6B">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АНГЛИЙСКИЙ ЯЗЫК</w:t>
      </w:r>
    </w:p>
    <w:p w14:paraId="5B3A6075" w14:textId="77777777" w:rsidR="00B43B6B" w:rsidRPr="0033305B" w:rsidRDefault="00B43B6B" w:rsidP="00B43B6B">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(НА МАТЕРИАЛЕ ПРОИЗВЕДЕНИЙ М.А. БУЛГАКОВА И ИХ ПЕРЕВОДОВ НА АНГЛИЙСКИЙ ЯЗЫК)</w:t>
      </w:r>
    </w:p>
    <w:p w14:paraId="6993506D" w14:textId="77777777" w:rsidR="00B43B6B" w:rsidRPr="0033305B" w:rsidRDefault="00B43B6B" w:rsidP="00B43B6B">
      <w:pPr>
        <w:spacing w:after="0" w:line="240" w:lineRule="auto"/>
        <w:jc w:val="center"/>
        <w:rPr>
          <w:rFonts w:ascii="Times New Roman" w:hAnsi="Times New Roman" w:cs="Times New Roman"/>
          <w:b/>
          <w:sz w:val="24"/>
          <w:szCs w:val="24"/>
        </w:rPr>
      </w:pPr>
    </w:p>
    <w:p w14:paraId="53816354" w14:textId="77777777" w:rsidR="00B43B6B" w:rsidRPr="0033305B" w:rsidRDefault="00B43B6B" w:rsidP="00B43B6B">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 xml:space="preserve">CATEGORY OF VOLUME AND METHODS OF ITS TRANSLATION </w:t>
      </w:r>
    </w:p>
    <w:p w14:paraId="25CC5F6A" w14:textId="77777777" w:rsidR="00B43B6B" w:rsidRPr="0033305B" w:rsidRDefault="00B43B6B" w:rsidP="00B43B6B">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INTO ENGLISH</w:t>
      </w:r>
    </w:p>
    <w:p w14:paraId="2C752D71" w14:textId="77777777" w:rsidR="00B43B6B" w:rsidRPr="0033305B" w:rsidRDefault="00B43B6B" w:rsidP="00B43B6B">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(A STUDY OF WORKS BY MIKHAIL BULGAKOV AND THEIR TRANSLATION INTO ENGLISH)</w:t>
      </w:r>
    </w:p>
    <w:p w14:paraId="265D09EA" w14:textId="77777777" w:rsidR="00B43B6B" w:rsidRPr="0033305B" w:rsidRDefault="00B43B6B" w:rsidP="00B43B6B">
      <w:pPr>
        <w:spacing w:after="0" w:line="240" w:lineRule="auto"/>
        <w:jc w:val="center"/>
        <w:rPr>
          <w:rFonts w:ascii="Times New Roman" w:hAnsi="Times New Roman" w:cs="Times New Roman"/>
          <w:b/>
          <w:sz w:val="24"/>
          <w:szCs w:val="24"/>
          <w:lang w:val="en-US"/>
        </w:rPr>
      </w:pPr>
    </w:p>
    <w:p w14:paraId="5A5222E2" w14:textId="77777777" w:rsidR="00B43B6B" w:rsidRPr="0033305B" w:rsidRDefault="00B43B6B" w:rsidP="00B43B6B">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sz w:val="20"/>
          <w:szCs w:val="24"/>
        </w:rPr>
        <w:t xml:space="preserve">Ситуация «прием пищи» является универсальной, </w:t>
      </w:r>
      <w:proofErr w:type="gramStart"/>
      <w:r w:rsidRPr="0033305B">
        <w:rPr>
          <w:rFonts w:ascii="Times New Roman" w:hAnsi="Times New Roman" w:cs="Times New Roman"/>
          <w:sz w:val="20"/>
          <w:szCs w:val="24"/>
        </w:rPr>
        <w:t>поскольку</w:t>
      </w:r>
      <w:proofErr w:type="gramEnd"/>
      <w:r w:rsidRPr="0033305B">
        <w:rPr>
          <w:rFonts w:ascii="Times New Roman" w:hAnsi="Times New Roman" w:cs="Times New Roman"/>
          <w:sz w:val="20"/>
          <w:szCs w:val="24"/>
        </w:rPr>
        <w:t xml:space="preserve"> прежде всего связана с одной из главных функций жизнедеятельности человека. С помощью слов лексико-семантического поля «Еда» М.А. Булгаков отражает быт и нравы современного ему общества, социальное положение персонажей, их взаимоотношения и т.д. В связи с этим подобные ситуации представляют огромный </w:t>
      </w:r>
      <w:proofErr w:type="gramStart"/>
      <w:r w:rsidRPr="0033305B">
        <w:rPr>
          <w:rFonts w:ascii="Times New Roman" w:hAnsi="Times New Roman" w:cs="Times New Roman"/>
          <w:sz w:val="20"/>
          <w:szCs w:val="24"/>
        </w:rPr>
        <w:t>интерес</w:t>
      </w:r>
      <w:proofErr w:type="gramEnd"/>
      <w:r w:rsidRPr="0033305B">
        <w:rPr>
          <w:rFonts w:ascii="Times New Roman" w:hAnsi="Times New Roman" w:cs="Times New Roman"/>
          <w:sz w:val="20"/>
          <w:szCs w:val="24"/>
        </w:rPr>
        <w:t xml:space="preserve"> как для культурологического, так и для переводческого анализа, поскольку в них зачастую встречаются примеры межкультурной и межъязыковой асимметрии. В данном исследовании мы решили проанализировать, каким образом в переводах произведений М.А. Булгакова на английский язык передается категория объема, так как достаточно часто именно с ней возникают проблемы, особенно если речь идет об употреблении напитков. В статье рассматриваются примеры из двух наиболее известных произведений М.А. Булгакова – повести «Собачье сердце» и романа «Мастер и Маргарита» – и их переводы на английский язык, выполненные Майклом </w:t>
      </w:r>
      <w:proofErr w:type="spellStart"/>
      <w:r w:rsidRPr="0033305B">
        <w:rPr>
          <w:rFonts w:ascii="Times New Roman" w:hAnsi="Times New Roman" w:cs="Times New Roman"/>
          <w:sz w:val="20"/>
          <w:szCs w:val="24"/>
        </w:rPr>
        <w:t>Гленни</w:t>
      </w:r>
      <w:proofErr w:type="spellEnd"/>
      <w:r w:rsidRPr="0033305B">
        <w:rPr>
          <w:rFonts w:ascii="Times New Roman" w:hAnsi="Times New Roman" w:cs="Times New Roman"/>
          <w:sz w:val="20"/>
          <w:szCs w:val="24"/>
        </w:rPr>
        <w:t xml:space="preserve">, </w:t>
      </w:r>
      <w:proofErr w:type="spellStart"/>
      <w:r w:rsidRPr="0033305B">
        <w:rPr>
          <w:rFonts w:ascii="Times New Roman" w:hAnsi="Times New Roman" w:cs="Times New Roman"/>
          <w:sz w:val="20"/>
          <w:szCs w:val="24"/>
        </w:rPr>
        <w:t>Аврил</w:t>
      </w:r>
      <w:proofErr w:type="spellEnd"/>
      <w:r w:rsidRPr="0033305B">
        <w:rPr>
          <w:rFonts w:ascii="Times New Roman" w:hAnsi="Times New Roman" w:cs="Times New Roman"/>
          <w:sz w:val="20"/>
          <w:szCs w:val="24"/>
        </w:rPr>
        <w:t xml:space="preserve"> </w:t>
      </w:r>
      <w:proofErr w:type="spellStart"/>
      <w:r w:rsidRPr="0033305B">
        <w:rPr>
          <w:rFonts w:ascii="Times New Roman" w:hAnsi="Times New Roman" w:cs="Times New Roman"/>
          <w:sz w:val="20"/>
          <w:szCs w:val="24"/>
        </w:rPr>
        <w:t>Пайман</w:t>
      </w:r>
      <w:proofErr w:type="spellEnd"/>
      <w:r w:rsidRPr="0033305B">
        <w:rPr>
          <w:rFonts w:ascii="Times New Roman" w:hAnsi="Times New Roman" w:cs="Times New Roman"/>
          <w:sz w:val="20"/>
          <w:szCs w:val="24"/>
        </w:rPr>
        <w:t xml:space="preserve">, Ричардом </w:t>
      </w:r>
      <w:proofErr w:type="spellStart"/>
      <w:r w:rsidRPr="0033305B">
        <w:rPr>
          <w:rFonts w:ascii="Times New Roman" w:hAnsi="Times New Roman" w:cs="Times New Roman"/>
          <w:sz w:val="20"/>
          <w:szCs w:val="24"/>
        </w:rPr>
        <w:t>Пивером</w:t>
      </w:r>
      <w:proofErr w:type="spellEnd"/>
      <w:r w:rsidRPr="0033305B">
        <w:rPr>
          <w:rFonts w:ascii="Times New Roman" w:hAnsi="Times New Roman" w:cs="Times New Roman"/>
          <w:sz w:val="20"/>
          <w:szCs w:val="24"/>
        </w:rPr>
        <w:t xml:space="preserve"> и Ларисой </w:t>
      </w:r>
      <w:proofErr w:type="spellStart"/>
      <w:r w:rsidRPr="0033305B">
        <w:rPr>
          <w:rFonts w:ascii="Times New Roman" w:hAnsi="Times New Roman" w:cs="Times New Roman"/>
          <w:sz w:val="20"/>
          <w:szCs w:val="24"/>
        </w:rPr>
        <w:t>Волохонской</w:t>
      </w:r>
      <w:proofErr w:type="spellEnd"/>
      <w:r w:rsidRPr="0033305B">
        <w:rPr>
          <w:rFonts w:ascii="Times New Roman" w:hAnsi="Times New Roman" w:cs="Times New Roman"/>
          <w:sz w:val="20"/>
          <w:szCs w:val="24"/>
        </w:rPr>
        <w:t xml:space="preserve">. </w:t>
      </w:r>
    </w:p>
    <w:p w14:paraId="1C111FE1" w14:textId="77777777" w:rsidR="00B43B6B" w:rsidRPr="0033305B" w:rsidRDefault="00B43B6B" w:rsidP="00B43B6B">
      <w:pPr>
        <w:spacing w:after="0" w:line="240" w:lineRule="auto"/>
        <w:ind w:left="709"/>
        <w:jc w:val="both"/>
        <w:rPr>
          <w:rFonts w:ascii="Times New Roman" w:hAnsi="Times New Roman" w:cs="Times New Roman"/>
          <w:sz w:val="20"/>
          <w:szCs w:val="24"/>
        </w:rPr>
      </w:pPr>
    </w:p>
    <w:p w14:paraId="5800C42B" w14:textId="77777777" w:rsidR="00B43B6B" w:rsidRPr="0033305B" w:rsidRDefault="00B43B6B" w:rsidP="00B43B6B">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sz w:val="20"/>
          <w:szCs w:val="24"/>
          <w:lang w:val="en-US"/>
        </w:rPr>
        <w:t xml:space="preserve">The situation of “eating” is a universal one because it is primarily associated with one of the main functions of human life. The words of the lexical-semantic field “Food” help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to reflect the way of life and nature of the society of that time, the social status of the characters, their relationships, etc. In this regard, such situations are extremely interesting for both cultural and translation analysis as they often contain examples of intercultural and </w:t>
      </w:r>
      <w:proofErr w:type="spellStart"/>
      <w:r w:rsidRPr="0033305B">
        <w:rPr>
          <w:rFonts w:ascii="Times New Roman" w:hAnsi="Times New Roman" w:cs="Times New Roman"/>
          <w:sz w:val="20"/>
          <w:szCs w:val="24"/>
          <w:lang w:val="en-US"/>
        </w:rPr>
        <w:t>interlingual</w:t>
      </w:r>
      <w:proofErr w:type="spellEnd"/>
      <w:r w:rsidRPr="0033305B">
        <w:rPr>
          <w:rFonts w:ascii="Times New Roman" w:hAnsi="Times New Roman" w:cs="Times New Roman"/>
          <w:sz w:val="20"/>
          <w:szCs w:val="24"/>
          <w:lang w:val="en-US"/>
        </w:rPr>
        <w:t xml:space="preserve"> asymmetry. In this study, we decided to analyze how the category of volume is shown in English translations of works by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as it often leads to some problems in translation, especially when it comes to drinking beverages. The article analyses examples of two of the most famous works of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 the novel “The Heart of a Dog” and the novel “The Master and Margarita” – and their translations into English by Michael Glenny, Avril </w:t>
      </w:r>
      <w:proofErr w:type="spellStart"/>
      <w:r w:rsidRPr="0033305B">
        <w:rPr>
          <w:rFonts w:ascii="Times New Roman" w:hAnsi="Times New Roman" w:cs="Times New Roman"/>
          <w:sz w:val="20"/>
          <w:szCs w:val="24"/>
          <w:lang w:val="en-US"/>
        </w:rPr>
        <w:t>Pyman</w:t>
      </w:r>
      <w:proofErr w:type="spellEnd"/>
      <w:r w:rsidRPr="0033305B">
        <w:rPr>
          <w:rFonts w:ascii="Times New Roman" w:hAnsi="Times New Roman" w:cs="Times New Roman"/>
          <w:sz w:val="20"/>
          <w:szCs w:val="24"/>
          <w:lang w:val="en-US"/>
        </w:rPr>
        <w:t xml:space="preserve">, Richard </w:t>
      </w:r>
      <w:proofErr w:type="spellStart"/>
      <w:r w:rsidRPr="0033305B">
        <w:rPr>
          <w:rFonts w:ascii="Times New Roman" w:hAnsi="Times New Roman" w:cs="Times New Roman"/>
          <w:sz w:val="20"/>
          <w:szCs w:val="24"/>
          <w:lang w:val="en-US"/>
        </w:rPr>
        <w:t>Pevear</w:t>
      </w:r>
      <w:proofErr w:type="spellEnd"/>
      <w:r w:rsidRPr="0033305B">
        <w:rPr>
          <w:rFonts w:ascii="Times New Roman" w:hAnsi="Times New Roman" w:cs="Times New Roman"/>
          <w:sz w:val="20"/>
          <w:szCs w:val="24"/>
          <w:lang w:val="en-US"/>
        </w:rPr>
        <w:t xml:space="preserve"> and Larissa </w:t>
      </w:r>
      <w:proofErr w:type="spellStart"/>
      <w:r w:rsidRPr="0033305B">
        <w:rPr>
          <w:rFonts w:ascii="Times New Roman" w:hAnsi="Times New Roman" w:cs="Times New Roman"/>
          <w:sz w:val="20"/>
          <w:szCs w:val="24"/>
          <w:lang w:val="en-US"/>
        </w:rPr>
        <w:t>Volokhonsky</w:t>
      </w:r>
      <w:proofErr w:type="spellEnd"/>
      <w:r w:rsidRPr="0033305B">
        <w:rPr>
          <w:rFonts w:ascii="Times New Roman" w:hAnsi="Times New Roman" w:cs="Times New Roman"/>
          <w:sz w:val="20"/>
          <w:szCs w:val="24"/>
          <w:lang w:val="en-US"/>
        </w:rPr>
        <w:t>.</w:t>
      </w:r>
    </w:p>
    <w:p w14:paraId="30727FC3" w14:textId="77777777" w:rsidR="00B43B6B" w:rsidRPr="0033305B" w:rsidRDefault="00B43B6B" w:rsidP="00B43B6B">
      <w:pPr>
        <w:spacing w:after="0" w:line="240" w:lineRule="auto"/>
        <w:ind w:left="709"/>
        <w:jc w:val="both"/>
        <w:rPr>
          <w:rFonts w:ascii="Times New Roman" w:hAnsi="Times New Roman" w:cs="Times New Roman"/>
          <w:b/>
          <w:i/>
          <w:sz w:val="20"/>
          <w:szCs w:val="24"/>
          <w:lang w:val="en-US"/>
        </w:rPr>
      </w:pPr>
    </w:p>
    <w:p w14:paraId="339C2306" w14:textId="77777777" w:rsidR="00B43B6B" w:rsidRPr="0033305B" w:rsidRDefault="00B43B6B" w:rsidP="00B43B6B">
      <w:pPr>
        <w:spacing w:after="0" w:line="240" w:lineRule="auto"/>
        <w:ind w:left="709"/>
        <w:jc w:val="both"/>
        <w:rPr>
          <w:rFonts w:ascii="Times New Roman" w:hAnsi="Times New Roman" w:cs="Times New Roman"/>
          <w:sz w:val="20"/>
          <w:szCs w:val="24"/>
        </w:rPr>
      </w:pPr>
      <w:proofErr w:type="gramStart"/>
      <w:r w:rsidRPr="0033305B">
        <w:rPr>
          <w:rFonts w:ascii="Times New Roman" w:hAnsi="Times New Roman" w:cs="Times New Roman"/>
          <w:b/>
          <w:i/>
          <w:sz w:val="20"/>
          <w:szCs w:val="24"/>
        </w:rPr>
        <w:t>Ключевые слова</w:t>
      </w:r>
      <w:r w:rsidRPr="0033305B">
        <w:rPr>
          <w:rFonts w:ascii="Times New Roman" w:hAnsi="Times New Roman" w:cs="Times New Roman"/>
          <w:sz w:val="20"/>
          <w:szCs w:val="24"/>
        </w:rPr>
        <w:t>: культурологический анализ, переводческий анализ, межкультурная асимметрия, межъязыковая асимметрия, ситуация «прием пищи», категория объема, М.А. Булгаков.</w:t>
      </w:r>
      <w:proofErr w:type="gramEnd"/>
    </w:p>
    <w:p w14:paraId="07F86617" w14:textId="77777777" w:rsidR="00B43B6B" w:rsidRPr="0033305B" w:rsidRDefault="00B43B6B" w:rsidP="00B43B6B">
      <w:pPr>
        <w:spacing w:after="0" w:line="240" w:lineRule="auto"/>
        <w:ind w:left="709"/>
        <w:jc w:val="both"/>
        <w:rPr>
          <w:rFonts w:ascii="Times New Roman" w:hAnsi="Times New Roman" w:cs="Times New Roman"/>
          <w:b/>
          <w:i/>
          <w:sz w:val="20"/>
          <w:szCs w:val="24"/>
        </w:rPr>
      </w:pPr>
    </w:p>
    <w:p w14:paraId="5F7129B7" w14:textId="77777777" w:rsidR="00B43B6B" w:rsidRPr="0033305B" w:rsidRDefault="00B43B6B" w:rsidP="00B43B6B">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b/>
          <w:i/>
          <w:sz w:val="20"/>
          <w:szCs w:val="24"/>
          <w:lang w:val="en-US"/>
        </w:rPr>
        <w:t xml:space="preserve">Key words: </w:t>
      </w:r>
      <w:r w:rsidRPr="0033305B">
        <w:rPr>
          <w:rFonts w:ascii="Times New Roman" w:hAnsi="Times New Roman" w:cs="Times New Roman"/>
          <w:sz w:val="20"/>
          <w:szCs w:val="24"/>
          <w:lang w:val="en-US"/>
        </w:rPr>
        <w:t xml:space="preserve">cultural analysis, translation analysis, intercultural asymmetry, </w:t>
      </w:r>
      <w:proofErr w:type="spellStart"/>
      <w:r w:rsidRPr="0033305B">
        <w:rPr>
          <w:rFonts w:ascii="Times New Roman" w:hAnsi="Times New Roman" w:cs="Times New Roman"/>
          <w:sz w:val="20"/>
          <w:szCs w:val="24"/>
          <w:lang w:val="en-US"/>
        </w:rPr>
        <w:t>interlingual</w:t>
      </w:r>
      <w:proofErr w:type="spellEnd"/>
      <w:r w:rsidRPr="0033305B">
        <w:rPr>
          <w:rFonts w:ascii="Times New Roman" w:hAnsi="Times New Roman" w:cs="Times New Roman"/>
          <w:sz w:val="20"/>
          <w:szCs w:val="24"/>
          <w:lang w:val="en-US"/>
        </w:rPr>
        <w:t xml:space="preserve"> asymmetry, the situation of “eating”, category of volume, </w:t>
      </w:r>
      <w:proofErr w:type="spellStart"/>
      <w:r w:rsidRPr="0033305B">
        <w:rPr>
          <w:rFonts w:ascii="Times New Roman" w:hAnsi="Times New Roman" w:cs="Times New Roman"/>
          <w:sz w:val="20"/>
          <w:szCs w:val="24"/>
          <w:lang w:val="en-US"/>
        </w:rPr>
        <w:t>M.A.Bulgakov</w:t>
      </w:r>
      <w:proofErr w:type="spellEnd"/>
      <w:r w:rsidRPr="0033305B">
        <w:rPr>
          <w:rFonts w:ascii="Times New Roman" w:hAnsi="Times New Roman" w:cs="Times New Roman"/>
          <w:sz w:val="20"/>
          <w:szCs w:val="24"/>
          <w:lang w:val="en-US"/>
        </w:rPr>
        <w:t xml:space="preserve">. </w:t>
      </w:r>
    </w:p>
    <w:p w14:paraId="135A3583" w14:textId="77777777" w:rsidR="00B43B6B" w:rsidRPr="0033305B" w:rsidRDefault="00B43B6B" w:rsidP="00B43B6B">
      <w:pPr>
        <w:spacing w:after="0" w:line="240" w:lineRule="auto"/>
        <w:ind w:left="709"/>
        <w:jc w:val="both"/>
        <w:rPr>
          <w:rFonts w:ascii="Times New Roman" w:hAnsi="Times New Roman" w:cs="Times New Roman"/>
          <w:sz w:val="20"/>
          <w:szCs w:val="24"/>
          <w:lang w:val="en-US"/>
        </w:rPr>
      </w:pPr>
    </w:p>
    <w:p w14:paraId="06C3A8E0" w14:textId="77777777" w:rsidR="00B43B6B" w:rsidRPr="0033305B" w:rsidRDefault="00B43B6B" w:rsidP="00B43B6B">
      <w:pPr>
        <w:pStyle w:val="a3"/>
        <w:spacing w:before="0" w:line="360" w:lineRule="auto"/>
        <w:ind w:firstLine="709"/>
        <w:jc w:val="both"/>
        <w:textAlignment w:val="top"/>
      </w:pPr>
      <w:r w:rsidRPr="0033305B">
        <w:t xml:space="preserve">Ситуация «прием пищи» является универсальной, </w:t>
      </w:r>
      <w:proofErr w:type="gramStart"/>
      <w:r w:rsidRPr="0033305B">
        <w:t>поскольку</w:t>
      </w:r>
      <w:proofErr w:type="gramEnd"/>
      <w:r w:rsidRPr="0033305B">
        <w:t xml:space="preserve"> прежде всего связана с одной из главных функций жизнедеятельности человека. В.Г. Гак в работе «Семиотические основы сопоставления двух культур» пишет о том, что сфера питания является одним из четырех аспектов проявления культуры; в рамках нее можно выделить </w:t>
      </w:r>
      <w:r w:rsidRPr="0033305B">
        <w:lastRenderedPageBreak/>
        <w:t>и материальные, и организационные, и духовные, и поведенческие элементы [Гак, 1998, с. 117].</w:t>
      </w:r>
    </w:p>
    <w:p w14:paraId="1B325B64" w14:textId="77777777" w:rsidR="00B43B6B" w:rsidRPr="0033305B" w:rsidRDefault="00B43B6B" w:rsidP="00B43B6B">
      <w:pPr>
        <w:pStyle w:val="a3"/>
        <w:spacing w:before="0" w:line="360" w:lineRule="auto"/>
        <w:ind w:firstLine="709"/>
        <w:jc w:val="both"/>
        <w:textAlignment w:val="top"/>
      </w:pPr>
      <w:r w:rsidRPr="0033305B">
        <w:t xml:space="preserve">В связи с этим подобные ситуации представляют огромный </w:t>
      </w:r>
      <w:proofErr w:type="gramStart"/>
      <w:r w:rsidRPr="0033305B">
        <w:t>интерес</w:t>
      </w:r>
      <w:proofErr w:type="gramEnd"/>
      <w:r w:rsidRPr="0033305B">
        <w:t xml:space="preserve"> как для культурологического, так и для переводческого анализа, поскольку в них зачастую встречаются примеры межкультурной и межъязыковой асимметрии. </w:t>
      </w:r>
    </w:p>
    <w:p w14:paraId="75E8BFC6" w14:textId="77777777" w:rsidR="00B43B6B" w:rsidRPr="003433F7" w:rsidRDefault="00B43B6B" w:rsidP="00B43B6B">
      <w:pPr>
        <w:pStyle w:val="a3"/>
        <w:spacing w:before="0"/>
        <w:ind w:firstLine="709"/>
        <w:contextualSpacing/>
        <w:jc w:val="both"/>
        <w:textAlignment w:val="top"/>
      </w:pPr>
      <w:r w:rsidRPr="003433F7">
        <w:t>[</w:t>
      </w:r>
      <w:r w:rsidRPr="0033305B">
        <w:t>…</w:t>
      </w:r>
      <w:r w:rsidRPr="003433F7">
        <w:t>]</w:t>
      </w:r>
    </w:p>
    <w:p w14:paraId="7D1214D3" w14:textId="77777777" w:rsidR="00B43B6B" w:rsidRPr="003433F7" w:rsidRDefault="00B43B6B" w:rsidP="00B43B6B">
      <w:pPr>
        <w:pStyle w:val="a3"/>
        <w:spacing w:before="0"/>
        <w:ind w:firstLine="709"/>
        <w:contextualSpacing/>
        <w:jc w:val="both"/>
        <w:textAlignment w:val="top"/>
      </w:pPr>
    </w:p>
    <w:p w14:paraId="39B5D345" w14:textId="77777777" w:rsidR="00B43B6B" w:rsidRPr="003433F7" w:rsidRDefault="00B43B6B" w:rsidP="00B43B6B">
      <w:pPr>
        <w:pStyle w:val="a3"/>
        <w:spacing w:before="0"/>
        <w:ind w:firstLine="709"/>
        <w:contextualSpacing/>
        <w:jc w:val="both"/>
        <w:textAlignment w:val="top"/>
      </w:pPr>
    </w:p>
    <w:p w14:paraId="0F76D835" w14:textId="77777777" w:rsidR="00B43B6B" w:rsidRPr="0033305B" w:rsidRDefault="00B43B6B" w:rsidP="00B43B6B">
      <w:pPr>
        <w:pStyle w:val="a3"/>
        <w:spacing w:before="0"/>
        <w:ind w:firstLine="709"/>
        <w:contextualSpacing/>
        <w:jc w:val="both"/>
        <w:textAlignment w:val="top"/>
        <w:rPr>
          <w:b/>
          <w:bCs/>
          <w:i/>
          <w:iCs/>
          <w:sz w:val="22"/>
          <w:szCs w:val="22"/>
        </w:rPr>
      </w:pPr>
      <w:r w:rsidRPr="0033305B">
        <w:rPr>
          <w:b/>
          <w:bCs/>
          <w:i/>
          <w:iCs/>
          <w:sz w:val="22"/>
          <w:szCs w:val="22"/>
        </w:rPr>
        <w:t>Список литературы:</w:t>
      </w:r>
    </w:p>
    <w:p w14:paraId="5D51306F" w14:textId="77777777" w:rsidR="00B43B6B" w:rsidRPr="0033305B" w:rsidRDefault="00B43B6B" w:rsidP="00B43B6B">
      <w:pPr>
        <w:pStyle w:val="a3"/>
        <w:spacing w:before="0"/>
        <w:ind w:firstLine="709"/>
        <w:contextualSpacing/>
        <w:jc w:val="both"/>
        <w:textAlignment w:val="top"/>
        <w:rPr>
          <w:sz w:val="22"/>
          <w:szCs w:val="22"/>
        </w:rPr>
      </w:pPr>
    </w:p>
    <w:p w14:paraId="0EBC0199" w14:textId="77777777" w:rsidR="00B43B6B" w:rsidRPr="0033305B" w:rsidRDefault="00B43B6B" w:rsidP="00B43B6B">
      <w:pPr>
        <w:pStyle w:val="a3"/>
        <w:spacing w:before="0"/>
        <w:ind w:firstLine="709"/>
        <w:contextualSpacing/>
        <w:jc w:val="both"/>
        <w:textAlignment w:val="top"/>
        <w:rPr>
          <w:sz w:val="22"/>
          <w:szCs w:val="22"/>
        </w:rPr>
      </w:pPr>
      <w:proofErr w:type="gramStart"/>
      <w:r w:rsidRPr="0033305B">
        <w:rPr>
          <w:i/>
          <w:iCs/>
          <w:sz w:val="22"/>
          <w:szCs w:val="22"/>
        </w:rPr>
        <w:t>Воскресенская Н.А.</w:t>
      </w:r>
      <w:r w:rsidRPr="0033305B">
        <w:rPr>
          <w:sz w:val="22"/>
          <w:szCs w:val="22"/>
        </w:rPr>
        <w:t xml:space="preserve"> Русская действительность 40-50 годов XIX в. сквозь призму социального аспекта перевода («Записки охотника» И.С. Тургенева в переводе Э. </w:t>
      </w:r>
      <w:proofErr w:type="spellStart"/>
      <w:r w:rsidRPr="0033305B">
        <w:rPr>
          <w:sz w:val="22"/>
          <w:szCs w:val="22"/>
        </w:rPr>
        <w:t>Шарьера</w:t>
      </w:r>
      <w:proofErr w:type="spellEnd"/>
      <w:r w:rsidRPr="0033305B">
        <w:rPr>
          <w:sz w:val="22"/>
          <w:szCs w:val="22"/>
        </w:rPr>
        <w:t xml:space="preserve"> // Литературоведение.</w:t>
      </w:r>
      <w:proofErr w:type="gramEnd"/>
      <w:r w:rsidRPr="0033305B">
        <w:rPr>
          <w:sz w:val="22"/>
          <w:szCs w:val="22"/>
        </w:rPr>
        <w:t xml:space="preserve"> Межкультурная коммуникация. Вестник Нижегородского университета им. Н.И. Лобачевского. 2010. № 4 (2). С. 834–837.</w:t>
      </w:r>
    </w:p>
    <w:p w14:paraId="5D95F3F1" w14:textId="77777777" w:rsidR="00B43B6B" w:rsidRPr="0033305B" w:rsidRDefault="00B43B6B" w:rsidP="00B43B6B">
      <w:pPr>
        <w:pStyle w:val="a3"/>
        <w:spacing w:before="0"/>
        <w:ind w:firstLine="709"/>
        <w:contextualSpacing/>
        <w:jc w:val="both"/>
        <w:textAlignment w:val="top"/>
        <w:rPr>
          <w:sz w:val="22"/>
          <w:szCs w:val="22"/>
        </w:rPr>
      </w:pPr>
      <w:r w:rsidRPr="0033305B">
        <w:rPr>
          <w:i/>
          <w:iCs/>
          <w:sz w:val="22"/>
          <w:szCs w:val="22"/>
        </w:rPr>
        <w:t>Лотман М.Ю.</w:t>
      </w:r>
      <w:r w:rsidRPr="0033305B">
        <w:rPr>
          <w:sz w:val="22"/>
          <w:szCs w:val="22"/>
        </w:rPr>
        <w:t xml:space="preserve"> О русской литературе. Статьи и исследования (1958-1993). СПб</w:t>
      </w:r>
      <w:proofErr w:type="gramStart"/>
      <w:r w:rsidRPr="0033305B">
        <w:rPr>
          <w:sz w:val="22"/>
          <w:szCs w:val="22"/>
        </w:rPr>
        <w:t xml:space="preserve">.: </w:t>
      </w:r>
      <w:proofErr w:type="gramEnd"/>
      <w:r w:rsidRPr="0033305B">
        <w:rPr>
          <w:sz w:val="22"/>
          <w:szCs w:val="22"/>
        </w:rPr>
        <w:t>Искусство СПБ, 1997. 848 с.</w:t>
      </w:r>
    </w:p>
    <w:p w14:paraId="5CBC4894" w14:textId="77777777" w:rsidR="00B43B6B" w:rsidRPr="0033305B" w:rsidRDefault="00B43B6B" w:rsidP="00B43B6B">
      <w:pPr>
        <w:pStyle w:val="a3"/>
        <w:spacing w:before="0"/>
        <w:ind w:firstLine="709"/>
        <w:contextualSpacing/>
        <w:jc w:val="both"/>
        <w:textAlignment w:val="top"/>
        <w:rPr>
          <w:sz w:val="22"/>
          <w:szCs w:val="22"/>
        </w:rPr>
      </w:pPr>
      <w:r w:rsidRPr="0033305B">
        <w:rPr>
          <w:i/>
          <w:iCs/>
          <w:sz w:val="22"/>
          <w:szCs w:val="22"/>
        </w:rPr>
        <w:t>Тургенев И.С.</w:t>
      </w:r>
      <w:r w:rsidRPr="0033305B">
        <w:rPr>
          <w:sz w:val="22"/>
          <w:szCs w:val="22"/>
        </w:rPr>
        <w:t xml:space="preserve"> Фауст [Электронный ресурс]. 2017. – Режим доступа: https://books.google.ru/books?id=vTGjAAAAQBAJ&amp;lpg=PP1&amp;hl=ru&amp;pg=PP1#v=onepage&amp;q &amp;f=</w:t>
      </w:r>
      <w:proofErr w:type="spellStart"/>
      <w:r w:rsidRPr="0033305B">
        <w:rPr>
          <w:sz w:val="22"/>
          <w:szCs w:val="22"/>
        </w:rPr>
        <w:t>false</w:t>
      </w:r>
      <w:proofErr w:type="spellEnd"/>
      <w:r w:rsidRPr="0033305B">
        <w:rPr>
          <w:sz w:val="22"/>
          <w:szCs w:val="22"/>
        </w:rPr>
        <w:t xml:space="preserve">. </w:t>
      </w:r>
    </w:p>
    <w:p w14:paraId="3E394269" w14:textId="77777777" w:rsidR="00B43B6B" w:rsidRPr="0033305B" w:rsidRDefault="00B43B6B" w:rsidP="00B43B6B">
      <w:pPr>
        <w:pStyle w:val="a3"/>
        <w:spacing w:before="0"/>
        <w:ind w:firstLine="709"/>
        <w:contextualSpacing/>
        <w:jc w:val="both"/>
        <w:textAlignment w:val="top"/>
        <w:rPr>
          <w:sz w:val="22"/>
          <w:szCs w:val="22"/>
        </w:rPr>
      </w:pPr>
    </w:p>
    <w:p w14:paraId="35B59E85" w14:textId="77777777" w:rsidR="00B43B6B" w:rsidRPr="0033305B" w:rsidRDefault="00B43B6B" w:rsidP="00B43B6B">
      <w:pPr>
        <w:pStyle w:val="a3"/>
        <w:spacing w:before="0"/>
        <w:ind w:firstLine="709"/>
        <w:contextualSpacing/>
        <w:jc w:val="both"/>
        <w:textAlignment w:val="top"/>
        <w:rPr>
          <w:b/>
          <w:bCs/>
          <w:i/>
          <w:iCs/>
          <w:sz w:val="22"/>
          <w:szCs w:val="22"/>
          <w:lang w:val="en-US"/>
        </w:rPr>
      </w:pPr>
      <w:r w:rsidRPr="0033305B">
        <w:rPr>
          <w:b/>
          <w:bCs/>
          <w:i/>
          <w:iCs/>
          <w:sz w:val="22"/>
          <w:szCs w:val="22"/>
          <w:lang w:val="en-US"/>
        </w:rPr>
        <w:t>References:</w:t>
      </w:r>
    </w:p>
    <w:p w14:paraId="138F2F22" w14:textId="77777777" w:rsidR="00B43B6B" w:rsidRPr="0033305B" w:rsidRDefault="00B43B6B" w:rsidP="00B43B6B">
      <w:pPr>
        <w:pStyle w:val="a3"/>
        <w:spacing w:before="0"/>
        <w:ind w:firstLine="709"/>
        <w:contextualSpacing/>
        <w:jc w:val="both"/>
        <w:textAlignment w:val="top"/>
        <w:rPr>
          <w:sz w:val="22"/>
          <w:szCs w:val="22"/>
          <w:lang w:val="en-US"/>
        </w:rPr>
      </w:pPr>
    </w:p>
    <w:p w14:paraId="770FE485" w14:textId="77777777" w:rsidR="00B43B6B" w:rsidRPr="0033305B" w:rsidRDefault="00B43B6B" w:rsidP="00B43B6B">
      <w:pPr>
        <w:pStyle w:val="a3"/>
        <w:spacing w:before="0"/>
        <w:ind w:firstLine="709"/>
        <w:contextualSpacing/>
        <w:jc w:val="both"/>
        <w:textAlignment w:val="top"/>
        <w:rPr>
          <w:sz w:val="22"/>
          <w:szCs w:val="22"/>
          <w:lang w:val="en-US"/>
        </w:rPr>
      </w:pPr>
      <w:proofErr w:type="spellStart"/>
      <w:r w:rsidRPr="0033305B">
        <w:rPr>
          <w:i/>
          <w:iCs/>
          <w:sz w:val="22"/>
          <w:szCs w:val="22"/>
          <w:lang w:val="en-US"/>
        </w:rPr>
        <w:t>Lotman</w:t>
      </w:r>
      <w:proofErr w:type="spellEnd"/>
      <w:r w:rsidRPr="0033305B">
        <w:rPr>
          <w:i/>
          <w:iCs/>
          <w:sz w:val="22"/>
          <w:szCs w:val="22"/>
          <w:lang w:val="en-US"/>
        </w:rPr>
        <w:t xml:space="preserve"> </w:t>
      </w:r>
      <w:proofErr w:type="spellStart"/>
      <w:r w:rsidRPr="0033305B">
        <w:rPr>
          <w:i/>
          <w:iCs/>
          <w:sz w:val="22"/>
          <w:szCs w:val="22"/>
          <w:lang w:val="en-US"/>
        </w:rPr>
        <w:t>M.Yu</w:t>
      </w:r>
      <w:proofErr w:type="spellEnd"/>
      <w:r w:rsidRPr="0033305B">
        <w:rPr>
          <w:i/>
          <w:iCs/>
          <w:sz w:val="22"/>
          <w:szCs w:val="22"/>
          <w:lang w:val="en-US"/>
        </w:rPr>
        <w:t>.</w:t>
      </w:r>
      <w:r w:rsidRPr="0033305B">
        <w:rPr>
          <w:sz w:val="22"/>
          <w:szCs w:val="22"/>
          <w:lang w:val="en-US"/>
        </w:rPr>
        <w:t xml:space="preserve"> O </w:t>
      </w:r>
      <w:proofErr w:type="spellStart"/>
      <w:r w:rsidRPr="0033305B">
        <w:rPr>
          <w:sz w:val="22"/>
          <w:szCs w:val="22"/>
          <w:lang w:val="en-US"/>
        </w:rPr>
        <w:t>russkoi</w:t>
      </w:r>
      <w:proofErr w:type="spellEnd"/>
      <w:r w:rsidRPr="0033305B">
        <w:rPr>
          <w:sz w:val="22"/>
          <w:szCs w:val="22"/>
          <w:lang w:val="en-US"/>
        </w:rPr>
        <w:t xml:space="preserve"> literature. </w:t>
      </w:r>
      <w:proofErr w:type="spellStart"/>
      <w:proofErr w:type="gramStart"/>
      <w:r w:rsidRPr="0033305B">
        <w:rPr>
          <w:sz w:val="22"/>
          <w:szCs w:val="22"/>
          <w:lang w:val="en-US"/>
        </w:rPr>
        <w:t>Stat'i</w:t>
      </w:r>
      <w:proofErr w:type="spellEnd"/>
      <w:r w:rsidRPr="0033305B">
        <w:rPr>
          <w:sz w:val="22"/>
          <w:szCs w:val="22"/>
          <w:lang w:val="en-US"/>
        </w:rPr>
        <w:t xml:space="preserve"> </w:t>
      </w:r>
      <w:proofErr w:type="spellStart"/>
      <w:r w:rsidRPr="0033305B">
        <w:rPr>
          <w:sz w:val="22"/>
          <w:szCs w:val="22"/>
          <w:lang w:val="en-US"/>
        </w:rPr>
        <w:t>i</w:t>
      </w:r>
      <w:proofErr w:type="spellEnd"/>
      <w:r w:rsidRPr="0033305B">
        <w:rPr>
          <w:sz w:val="22"/>
          <w:szCs w:val="22"/>
          <w:lang w:val="en-US"/>
        </w:rPr>
        <w:t xml:space="preserve"> </w:t>
      </w:r>
      <w:proofErr w:type="spellStart"/>
      <w:r w:rsidRPr="0033305B">
        <w:rPr>
          <w:sz w:val="22"/>
          <w:szCs w:val="22"/>
          <w:lang w:val="en-US"/>
        </w:rPr>
        <w:t>issledovaniya</w:t>
      </w:r>
      <w:proofErr w:type="spellEnd"/>
      <w:r w:rsidRPr="0033305B">
        <w:rPr>
          <w:sz w:val="22"/>
          <w:szCs w:val="22"/>
          <w:lang w:val="en-US"/>
        </w:rPr>
        <w:t xml:space="preserve"> (1958-1993) [About Russian literature.</w:t>
      </w:r>
      <w:proofErr w:type="gramEnd"/>
      <w:r w:rsidRPr="0033305B">
        <w:rPr>
          <w:sz w:val="22"/>
          <w:szCs w:val="22"/>
          <w:lang w:val="en-US"/>
        </w:rPr>
        <w:t xml:space="preserve"> Articles and Research (1958-1993)]. </w:t>
      </w:r>
      <w:proofErr w:type="spellStart"/>
      <w:proofErr w:type="gramStart"/>
      <w:r w:rsidRPr="0033305B">
        <w:rPr>
          <w:sz w:val="22"/>
          <w:szCs w:val="22"/>
          <w:lang w:val="en-US"/>
        </w:rPr>
        <w:t>SPb</w:t>
      </w:r>
      <w:proofErr w:type="spellEnd"/>
      <w:r w:rsidRPr="0033305B">
        <w:rPr>
          <w:sz w:val="22"/>
          <w:szCs w:val="22"/>
          <w:lang w:val="en-US"/>
        </w:rPr>
        <w:t>.:</w:t>
      </w:r>
      <w:proofErr w:type="gramEnd"/>
      <w:r w:rsidRPr="0033305B">
        <w:rPr>
          <w:sz w:val="22"/>
          <w:szCs w:val="22"/>
          <w:lang w:val="en-US"/>
        </w:rPr>
        <w:t xml:space="preserve"> </w:t>
      </w:r>
      <w:proofErr w:type="spellStart"/>
      <w:r w:rsidRPr="0033305B">
        <w:rPr>
          <w:sz w:val="22"/>
          <w:szCs w:val="22"/>
          <w:lang w:val="en-US"/>
        </w:rPr>
        <w:t>Iskusstvo</w:t>
      </w:r>
      <w:proofErr w:type="spellEnd"/>
      <w:r w:rsidRPr="0033305B">
        <w:rPr>
          <w:sz w:val="22"/>
          <w:szCs w:val="22"/>
          <w:lang w:val="en-US"/>
        </w:rPr>
        <w:t xml:space="preserve"> SPB, 1997. </w:t>
      </w:r>
      <w:proofErr w:type="gramStart"/>
      <w:r w:rsidRPr="0033305B">
        <w:rPr>
          <w:sz w:val="22"/>
          <w:szCs w:val="22"/>
          <w:lang w:val="en-US"/>
        </w:rPr>
        <w:t>848 p. (In Russian).</w:t>
      </w:r>
      <w:proofErr w:type="gramEnd"/>
    </w:p>
    <w:p w14:paraId="37BEB2DC" w14:textId="77777777" w:rsidR="00B43B6B" w:rsidRPr="0033305B" w:rsidRDefault="00B43B6B" w:rsidP="00B43B6B">
      <w:pPr>
        <w:pStyle w:val="a3"/>
        <w:spacing w:before="0"/>
        <w:ind w:firstLine="709"/>
        <w:contextualSpacing/>
        <w:jc w:val="both"/>
        <w:textAlignment w:val="top"/>
        <w:rPr>
          <w:sz w:val="22"/>
          <w:szCs w:val="22"/>
          <w:lang w:val="en-US"/>
        </w:rPr>
      </w:pPr>
      <w:r w:rsidRPr="0033305B">
        <w:rPr>
          <w:i/>
          <w:iCs/>
          <w:sz w:val="22"/>
          <w:szCs w:val="22"/>
          <w:lang w:val="en-US"/>
        </w:rPr>
        <w:t>Turgenev I.S.</w:t>
      </w:r>
      <w:r w:rsidRPr="0033305B">
        <w:rPr>
          <w:sz w:val="22"/>
          <w:szCs w:val="22"/>
          <w:lang w:val="en-US"/>
        </w:rPr>
        <w:t xml:space="preserve"> Faust [Faust] [Electronic resource]. 2017. – Available at: https://books.google.ru/books?id=vTGjAAAAQBAJ&amp;lpg=PP1&amp;hl=ru&amp;pg=PP1#v=onepage&amp;q &amp;f=false. </w:t>
      </w:r>
      <w:proofErr w:type="gramStart"/>
      <w:r w:rsidRPr="0033305B">
        <w:rPr>
          <w:sz w:val="22"/>
          <w:szCs w:val="22"/>
          <w:lang w:val="en-US"/>
        </w:rPr>
        <w:t>(In Russian).</w:t>
      </w:r>
      <w:proofErr w:type="gramEnd"/>
    </w:p>
    <w:p w14:paraId="29E0752B" w14:textId="77777777" w:rsidR="00B43B6B" w:rsidRPr="00F10E7A" w:rsidRDefault="00B43B6B" w:rsidP="00B43B6B">
      <w:pPr>
        <w:pStyle w:val="a3"/>
        <w:ind w:firstLine="709"/>
        <w:contextualSpacing/>
        <w:jc w:val="both"/>
        <w:textAlignment w:val="top"/>
        <w:rPr>
          <w:sz w:val="22"/>
          <w:szCs w:val="22"/>
          <w:lang w:val="en-US"/>
        </w:rPr>
      </w:pPr>
      <w:proofErr w:type="spellStart"/>
      <w:proofErr w:type="gramStart"/>
      <w:r w:rsidRPr="0033305B">
        <w:rPr>
          <w:i/>
          <w:iCs/>
          <w:sz w:val="22"/>
          <w:szCs w:val="22"/>
          <w:lang w:val="en-US"/>
        </w:rPr>
        <w:t>Voskresenskaya</w:t>
      </w:r>
      <w:proofErr w:type="spellEnd"/>
      <w:r w:rsidRPr="0033305B">
        <w:rPr>
          <w:i/>
          <w:iCs/>
          <w:sz w:val="22"/>
          <w:szCs w:val="22"/>
          <w:lang w:val="en-US"/>
        </w:rPr>
        <w:t xml:space="preserve"> N.A.</w:t>
      </w:r>
      <w:r w:rsidRPr="0033305B">
        <w:rPr>
          <w:sz w:val="22"/>
          <w:szCs w:val="22"/>
          <w:lang w:val="en-US"/>
        </w:rPr>
        <w:t xml:space="preserve"> </w:t>
      </w:r>
      <w:proofErr w:type="spellStart"/>
      <w:r w:rsidRPr="0033305B">
        <w:rPr>
          <w:sz w:val="22"/>
          <w:szCs w:val="22"/>
          <w:lang w:val="en-US"/>
        </w:rPr>
        <w:t>Russkaya</w:t>
      </w:r>
      <w:proofErr w:type="spellEnd"/>
      <w:r w:rsidRPr="0033305B">
        <w:rPr>
          <w:sz w:val="22"/>
          <w:szCs w:val="22"/>
          <w:lang w:val="en-US"/>
        </w:rPr>
        <w:t xml:space="preserve"> </w:t>
      </w:r>
      <w:proofErr w:type="spellStart"/>
      <w:r w:rsidRPr="0033305B">
        <w:rPr>
          <w:sz w:val="22"/>
          <w:szCs w:val="22"/>
          <w:lang w:val="en-US"/>
        </w:rPr>
        <w:t>deistvitel'nost</w:t>
      </w:r>
      <w:proofErr w:type="spellEnd"/>
      <w:r w:rsidRPr="0033305B">
        <w:rPr>
          <w:sz w:val="22"/>
          <w:szCs w:val="22"/>
          <w:lang w:val="en-US"/>
        </w:rPr>
        <w:t xml:space="preserve">' 40-50 </w:t>
      </w:r>
      <w:proofErr w:type="spellStart"/>
      <w:r w:rsidRPr="0033305B">
        <w:rPr>
          <w:sz w:val="22"/>
          <w:szCs w:val="22"/>
          <w:lang w:val="en-US"/>
        </w:rPr>
        <w:t>godov</w:t>
      </w:r>
      <w:proofErr w:type="spellEnd"/>
      <w:r w:rsidRPr="0033305B">
        <w:rPr>
          <w:sz w:val="22"/>
          <w:szCs w:val="22"/>
          <w:lang w:val="en-US"/>
        </w:rPr>
        <w:t xml:space="preserve"> XIX v. </w:t>
      </w:r>
      <w:proofErr w:type="spellStart"/>
      <w:r w:rsidRPr="0033305B">
        <w:rPr>
          <w:sz w:val="22"/>
          <w:szCs w:val="22"/>
          <w:lang w:val="en-US"/>
        </w:rPr>
        <w:t>skvoz</w:t>
      </w:r>
      <w:proofErr w:type="spellEnd"/>
      <w:r w:rsidRPr="0033305B">
        <w:rPr>
          <w:sz w:val="22"/>
          <w:szCs w:val="22"/>
          <w:lang w:val="en-US"/>
        </w:rPr>
        <w:t xml:space="preserve">' </w:t>
      </w:r>
      <w:proofErr w:type="spellStart"/>
      <w:r w:rsidRPr="0033305B">
        <w:rPr>
          <w:sz w:val="22"/>
          <w:szCs w:val="22"/>
          <w:lang w:val="en-US"/>
        </w:rPr>
        <w:t>prizmu</w:t>
      </w:r>
      <w:proofErr w:type="spellEnd"/>
      <w:r w:rsidRPr="0033305B">
        <w:rPr>
          <w:sz w:val="22"/>
          <w:szCs w:val="22"/>
          <w:lang w:val="en-US"/>
        </w:rPr>
        <w:t xml:space="preserve"> </w:t>
      </w:r>
      <w:proofErr w:type="spellStart"/>
      <w:r w:rsidRPr="0033305B">
        <w:rPr>
          <w:sz w:val="22"/>
          <w:szCs w:val="22"/>
          <w:lang w:val="en-US"/>
        </w:rPr>
        <w:t>sotsial'nogo</w:t>
      </w:r>
      <w:proofErr w:type="spellEnd"/>
      <w:r w:rsidRPr="0033305B">
        <w:rPr>
          <w:sz w:val="22"/>
          <w:szCs w:val="22"/>
          <w:lang w:val="en-US"/>
        </w:rPr>
        <w:t xml:space="preserve"> </w:t>
      </w:r>
      <w:proofErr w:type="spellStart"/>
      <w:r w:rsidRPr="0033305B">
        <w:rPr>
          <w:sz w:val="22"/>
          <w:szCs w:val="22"/>
          <w:lang w:val="en-US"/>
        </w:rPr>
        <w:t>aspekta</w:t>
      </w:r>
      <w:proofErr w:type="spellEnd"/>
      <w:r w:rsidRPr="0033305B">
        <w:rPr>
          <w:sz w:val="22"/>
          <w:szCs w:val="22"/>
          <w:lang w:val="en-US"/>
        </w:rPr>
        <w:t xml:space="preserve"> </w:t>
      </w:r>
      <w:proofErr w:type="spellStart"/>
      <w:r w:rsidRPr="0033305B">
        <w:rPr>
          <w:sz w:val="22"/>
          <w:szCs w:val="22"/>
          <w:lang w:val="en-US"/>
        </w:rPr>
        <w:t>perevoda</w:t>
      </w:r>
      <w:proofErr w:type="spellEnd"/>
      <w:r w:rsidRPr="0033305B">
        <w:rPr>
          <w:sz w:val="22"/>
          <w:szCs w:val="22"/>
          <w:lang w:val="en-US"/>
        </w:rPr>
        <w:t xml:space="preserve"> («</w:t>
      </w:r>
      <w:proofErr w:type="spellStart"/>
      <w:r w:rsidRPr="0033305B">
        <w:rPr>
          <w:sz w:val="22"/>
          <w:szCs w:val="22"/>
          <w:lang w:val="en-US"/>
        </w:rPr>
        <w:t>Zapiski</w:t>
      </w:r>
      <w:proofErr w:type="spellEnd"/>
      <w:r w:rsidRPr="0033305B">
        <w:rPr>
          <w:sz w:val="22"/>
          <w:szCs w:val="22"/>
          <w:lang w:val="en-US"/>
        </w:rPr>
        <w:t xml:space="preserve"> </w:t>
      </w:r>
      <w:proofErr w:type="spellStart"/>
      <w:r w:rsidRPr="0033305B">
        <w:rPr>
          <w:sz w:val="22"/>
          <w:szCs w:val="22"/>
          <w:lang w:val="en-US"/>
        </w:rPr>
        <w:t>okhotnika</w:t>
      </w:r>
      <w:proofErr w:type="spellEnd"/>
      <w:r w:rsidRPr="0033305B">
        <w:rPr>
          <w:sz w:val="22"/>
          <w:szCs w:val="22"/>
          <w:lang w:val="en-US"/>
        </w:rPr>
        <w:t xml:space="preserve">» I.S. </w:t>
      </w:r>
      <w:proofErr w:type="spellStart"/>
      <w:r w:rsidRPr="0033305B">
        <w:rPr>
          <w:sz w:val="22"/>
          <w:szCs w:val="22"/>
          <w:lang w:val="en-US"/>
        </w:rPr>
        <w:t>Turgeneva</w:t>
      </w:r>
      <w:proofErr w:type="spellEnd"/>
      <w:r w:rsidRPr="0033305B">
        <w:rPr>
          <w:sz w:val="22"/>
          <w:szCs w:val="22"/>
          <w:lang w:val="en-US"/>
        </w:rPr>
        <w:t xml:space="preserve"> v </w:t>
      </w:r>
      <w:proofErr w:type="spellStart"/>
      <w:r w:rsidRPr="0033305B">
        <w:rPr>
          <w:sz w:val="22"/>
          <w:szCs w:val="22"/>
          <w:lang w:val="en-US"/>
        </w:rPr>
        <w:t>perevode</w:t>
      </w:r>
      <w:proofErr w:type="spellEnd"/>
      <w:r w:rsidRPr="0033305B">
        <w:rPr>
          <w:sz w:val="22"/>
          <w:szCs w:val="22"/>
          <w:lang w:val="en-US"/>
        </w:rPr>
        <w:t xml:space="preserve"> EH.</w:t>
      </w:r>
      <w:proofErr w:type="gramEnd"/>
      <w:r w:rsidRPr="0033305B">
        <w:rPr>
          <w:sz w:val="22"/>
          <w:szCs w:val="22"/>
          <w:lang w:val="en-US"/>
        </w:rPr>
        <w:t xml:space="preserve"> </w:t>
      </w:r>
      <w:proofErr w:type="spellStart"/>
      <w:r w:rsidRPr="0033305B">
        <w:rPr>
          <w:sz w:val="22"/>
          <w:szCs w:val="22"/>
          <w:lang w:val="en-US"/>
        </w:rPr>
        <w:t>Shar'era</w:t>
      </w:r>
      <w:proofErr w:type="spellEnd"/>
      <w:r w:rsidRPr="0033305B">
        <w:rPr>
          <w:sz w:val="22"/>
          <w:szCs w:val="22"/>
          <w:lang w:val="en-US"/>
        </w:rPr>
        <w:t xml:space="preserve"> [Russian Reality of 1840s-1850s through the Prism of the Social Dimension of Translation (I.S. Turgenev’s «A Sportsman’s Sketches» Translated by E. </w:t>
      </w:r>
      <w:proofErr w:type="spellStart"/>
      <w:r w:rsidRPr="0033305B">
        <w:rPr>
          <w:sz w:val="22"/>
          <w:szCs w:val="22"/>
          <w:lang w:val="en-US"/>
        </w:rPr>
        <w:t>Charrière</w:t>
      </w:r>
      <w:proofErr w:type="spellEnd"/>
      <w:r w:rsidRPr="0033305B">
        <w:rPr>
          <w:sz w:val="22"/>
          <w:szCs w:val="22"/>
          <w:lang w:val="en-US"/>
        </w:rPr>
        <w:t xml:space="preserve">)] // </w:t>
      </w:r>
      <w:proofErr w:type="spellStart"/>
      <w:r w:rsidRPr="0033305B">
        <w:rPr>
          <w:sz w:val="22"/>
          <w:szCs w:val="22"/>
          <w:lang w:val="en-US"/>
        </w:rPr>
        <w:t>Literaturovedenie</w:t>
      </w:r>
      <w:proofErr w:type="spellEnd"/>
      <w:r w:rsidRPr="0033305B">
        <w:rPr>
          <w:sz w:val="22"/>
          <w:szCs w:val="22"/>
          <w:lang w:val="en-US"/>
        </w:rPr>
        <w:t xml:space="preserve">. </w:t>
      </w:r>
      <w:proofErr w:type="spellStart"/>
      <w:proofErr w:type="gramStart"/>
      <w:r w:rsidRPr="0033305B">
        <w:rPr>
          <w:sz w:val="22"/>
          <w:szCs w:val="22"/>
          <w:lang w:val="en-US"/>
        </w:rPr>
        <w:t>Mezhkul'turnaya</w:t>
      </w:r>
      <w:proofErr w:type="spellEnd"/>
      <w:r w:rsidRPr="0033305B">
        <w:rPr>
          <w:sz w:val="22"/>
          <w:szCs w:val="22"/>
          <w:lang w:val="en-US"/>
        </w:rPr>
        <w:t xml:space="preserve"> </w:t>
      </w:r>
      <w:proofErr w:type="spellStart"/>
      <w:r w:rsidRPr="0033305B">
        <w:rPr>
          <w:sz w:val="22"/>
          <w:szCs w:val="22"/>
          <w:lang w:val="en-US"/>
        </w:rPr>
        <w:t>kommunikatsiya</w:t>
      </w:r>
      <w:proofErr w:type="spellEnd"/>
      <w:r w:rsidRPr="0033305B">
        <w:rPr>
          <w:sz w:val="22"/>
          <w:szCs w:val="22"/>
          <w:lang w:val="en-US"/>
        </w:rPr>
        <w:t>.</w:t>
      </w:r>
      <w:proofErr w:type="gramEnd"/>
      <w:r w:rsidRPr="0033305B">
        <w:rPr>
          <w:sz w:val="22"/>
          <w:szCs w:val="22"/>
          <w:lang w:val="en-US"/>
        </w:rPr>
        <w:t xml:space="preserve"> </w:t>
      </w:r>
      <w:proofErr w:type="spellStart"/>
      <w:proofErr w:type="gramStart"/>
      <w:r w:rsidRPr="0033305B">
        <w:rPr>
          <w:sz w:val="22"/>
          <w:szCs w:val="22"/>
          <w:lang w:val="en-US"/>
        </w:rPr>
        <w:t>Vestnik</w:t>
      </w:r>
      <w:proofErr w:type="spellEnd"/>
      <w:r w:rsidRPr="0033305B">
        <w:rPr>
          <w:sz w:val="22"/>
          <w:szCs w:val="22"/>
          <w:lang w:val="en-US"/>
        </w:rPr>
        <w:t xml:space="preserve"> </w:t>
      </w:r>
      <w:proofErr w:type="spellStart"/>
      <w:r w:rsidRPr="0033305B">
        <w:rPr>
          <w:sz w:val="22"/>
          <w:szCs w:val="22"/>
          <w:lang w:val="en-US"/>
        </w:rPr>
        <w:t>Nizhegorodskogo</w:t>
      </w:r>
      <w:proofErr w:type="spellEnd"/>
      <w:r w:rsidRPr="0033305B">
        <w:rPr>
          <w:sz w:val="22"/>
          <w:szCs w:val="22"/>
          <w:lang w:val="en-US"/>
        </w:rPr>
        <w:t xml:space="preserve"> </w:t>
      </w:r>
      <w:proofErr w:type="spellStart"/>
      <w:r w:rsidRPr="0033305B">
        <w:rPr>
          <w:sz w:val="22"/>
          <w:szCs w:val="22"/>
          <w:lang w:val="en-US"/>
        </w:rPr>
        <w:t>universiteta</w:t>
      </w:r>
      <w:proofErr w:type="spellEnd"/>
      <w:r w:rsidRPr="0033305B">
        <w:rPr>
          <w:sz w:val="22"/>
          <w:szCs w:val="22"/>
          <w:lang w:val="en-US"/>
        </w:rPr>
        <w:t xml:space="preserve"> </w:t>
      </w:r>
      <w:proofErr w:type="spellStart"/>
      <w:r w:rsidRPr="0033305B">
        <w:rPr>
          <w:sz w:val="22"/>
          <w:szCs w:val="22"/>
          <w:lang w:val="en-US"/>
        </w:rPr>
        <w:t>im</w:t>
      </w:r>
      <w:proofErr w:type="spellEnd"/>
      <w:r w:rsidRPr="0033305B">
        <w:rPr>
          <w:sz w:val="22"/>
          <w:szCs w:val="22"/>
          <w:lang w:val="en-US"/>
        </w:rPr>
        <w:t>.</w:t>
      </w:r>
      <w:proofErr w:type="gramEnd"/>
      <w:r w:rsidRPr="0033305B">
        <w:rPr>
          <w:sz w:val="22"/>
          <w:szCs w:val="22"/>
          <w:lang w:val="en-US"/>
        </w:rPr>
        <w:t xml:space="preserve"> N.I. </w:t>
      </w:r>
      <w:proofErr w:type="spellStart"/>
      <w:r w:rsidRPr="0033305B">
        <w:rPr>
          <w:sz w:val="22"/>
          <w:szCs w:val="22"/>
          <w:lang w:val="en-US"/>
        </w:rPr>
        <w:t>Lobachevskogo</w:t>
      </w:r>
      <w:proofErr w:type="spellEnd"/>
      <w:r w:rsidRPr="0033305B">
        <w:rPr>
          <w:sz w:val="22"/>
          <w:szCs w:val="22"/>
          <w:lang w:val="en-US"/>
        </w:rPr>
        <w:t xml:space="preserve">. 2010. № 4 (2). P. 834–837. </w:t>
      </w:r>
      <w:proofErr w:type="gramStart"/>
      <w:r w:rsidRPr="0033305B">
        <w:rPr>
          <w:sz w:val="22"/>
          <w:szCs w:val="22"/>
          <w:lang w:val="en-US"/>
        </w:rPr>
        <w:t>(In Russian).</w:t>
      </w:r>
      <w:proofErr w:type="gramEnd"/>
    </w:p>
    <w:p w14:paraId="22FBC4E5" w14:textId="77777777" w:rsidR="00B43B6B" w:rsidRPr="00F10E7A" w:rsidRDefault="00B43B6B" w:rsidP="00B43B6B">
      <w:pPr>
        <w:spacing w:after="0" w:line="240" w:lineRule="auto"/>
        <w:contextualSpacing/>
        <w:rPr>
          <w:rFonts w:ascii="Times New Roman" w:hAnsi="Times New Roman" w:cs="Times New Roman"/>
          <w:sz w:val="24"/>
          <w:szCs w:val="24"/>
          <w:lang w:val="en-US"/>
        </w:rPr>
      </w:pPr>
    </w:p>
    <w:p w14:paraId="3DDF6ABB" w14:textId="77777777" w:rsidR="00B43B6B" w:rsidRPr="00B43B6B" w:rsidRDefault="00B43B6B" w:rsidP="00516751">
      <w:pPr>
        <w:spacing w:after="0" w:line="240" w:lineRule="auto"/>
        <w:ind w:firstLine="708"/>
        <w:jc w:val="both"/>
        <w:rPr>
          <w:rFonts w:ascii="Arial" w:hAnsi="Arial" w:cs="Arial"/>
          <w:lang w:val="en-US"/>
        </w:rPr>
      </w:pPr>
      <w:bookmarkStart w:id="0" w:name="_GoBack"/>
      <w:bookmarkEnd w:id="0"/>
    </w:p>
    <w:p w14:paraId="04FEC13D" w14:textId="77777777" w:rsidR="00516751" w:rsidRPr="00516751" w:rsidRDefault="00516751" w:rsidP="00516751">
      <w:pPr>
        <w:spacing w:after="0" w:line="240" w:lineRule="auto"/>
        <w:ind w:firstLine="708"/>
        <w:jc w:val="both"/>
        <w:rPr>
          <w:rFonts w:ascii="Times New Roman" w:hAnsi="Times New Roman" w:cs="Times New Roman"/>
          <w:sz w:val="24"/>
          <w:szCs w:val="24"/>
        </w:rPr>
      </w:pPr>
    </w:p>
    <w:p w14:paraId="3B33A6CF" w14:textId="77777777" w:rsidR="00516751" w:rsidRPr="00EF14F3" w:rsidRDefault="00516751" w:rsidP="00516751">
      <w:pPr>
        <w:pStyle w:val="a4"/>
        <w:spacing w:after="0" w:line="240" w:lineRule="auto"/>
        <w:ind w:left="0"/>
        <w:jc w:val="both"/>
        <w:rPr>
          <w:rFonts w:ascii="Arial" w:hAnsi="Arial" w:cs="Arial"/>
          <w:b/>
          <w:bCs/>
        </w:rPr>
      </w:pPr>
    </w:p>
    <w:sectPr w:rsidR="00516751" w:rsidRPr="00EF14F3" w:rsidSect="0020417B">
      <w:footnotePr>
        <w:numFmt w:val="chicago"/>
      </w:footnotePr>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FEDAD" w14:textId="77777777" w:rsidR="007A5EAD" w:rsidRDefault="007A5EAD" w:rsidP="00B66080">
      <w:pPr>
        <w:spacing w:after="0" w:line="240" w:lineRule="auto"/>
      </w:pPr>
      <w:r>
        <w:separator/>
      </w:r>
    </w:p>
  </w:endnote>
  <w:endnote w:type="continuationSeparator" w:id="0">
    <w:p w14:paraId="64DA73AA" w14:textId="77777777" w:rsidR="007A5EAD" w:rsidRDefault="007A5EAD" w:rsidP="00B6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F7A2" w14:textId="77777777" w:rsidR="007A5EAD" w:rsidRDefault="007A5EAD" w:rsidP="00B66080">
      <w:pPr>
        <w:spacing w:after="0" w:line="240" w:lineRule="auto"/>
      </w:pPr>
      <w:r>
        <w:separator/>
      </w:r>
    </w:p>
  </w:footnote>
  <w:footnote w:type="continuationSeparator" w:id="0">
    <w:p w14:paraId="13933D04" w14:textId="77777777" w:rsidR="007A5EAD" w:rsidRDefault="007A5EAD" w:rsidP="00B66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CD"/>
    <w:multiLevelType w:val="hybridMultilevel"/>
    <w:tmpl w:val="2D6A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9164A"/>
    <w:multiLevelType w:val="hybridMultilevel"/>
    <w:tmpl w:val="8A186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076E8"/>
    <w:multiLevelType w:val="hybridMultilevel"/>
    <w:tmpl w:val="D9AC2C30"/>
    <w:lvl w:ilvl="0" w:tplc="0419000D">
      <w:start w:val="1"/>
      <w:numFmt w:val="bullet"/>
      <w:lvlText w:val=""/>
      <w:lvlJc w:val="left"/>
      <w:pPr>
        <w:ind w:left="78" w:hanging="360"/>
      </w:pPr>
      <w:rPr>
        <w:rFonts w:ascii="Wingdings" w:hAnsi="Wingdings" w:cs="Wingdings" w:hint="default"/>
      </w:rPr>
    </w:lvl>
    <w:lvl w:ilvl="1" w:tplc="04190003">
      <w:start w:val="1"/>
      <w:numFmt w:val="bullet"/>
      <w:lvlText w:val="o"/>
      <w:lvlJc w:val="left"/>
      <w:pPr>
        <w:ind w:left="798" w:hanging="360"/>
      </w:pPr>
      <w:rPr>
        <w:rFonts w:ascii="Courier New" w:hAnsi="Courier New" w:cs="Courier New" w:hint="default"/>
      </w:rPr>
    </w:lvl>
    <w:lvl w:ilvl="2" w:tplc="04190005">
      <w:start w:val="1"/>
      <w:numFmt w:val="bullet"/>
      <w:lvlText w:val=""/>
      <w:lvlJc w:val="left"/>
      <w:pPr>
        <w:ind w:left="1518" w:hanging="360"/>
      </w:pPr>
      <w:rPr>
        <w:rFonts w:ascii="Wingdings" w:hAnsi="Wingdings" w:cs="Wingdings" w:hint="default"/>
      </w:rPr>
    </w:lvl>
    <w:lvl w:ilvl="3" w:tplc="04190001">
      <w:start w:val="1"/>
      <w:numFmt w:val="bullet"/>
      <w:lvlText w:val=""/>
      <w:lvlJc w:val="left"/>
      <w:pPr>
        <w:ind w:left="2238" w:hanging="360"/>
      </w:pPr>
      <w:rPr>
        <w:rFonts w:ascii="Symbol" w:hAnsi="Symbol" w:cs="Symbol" w:hint="default"/>
      </w:rPr>
    </w:lvl>
    <w:lvl w:ilvl="4" w:tplc="04190003">
      <w:start w:val="1"/>
      <w:numFmt w:val="bullet"/>
      <w:lvlText w:val="o"/>
      <w:lvlJc w:val="left"/>
      <w:pPr>
        <w:ind w:left="2958" w:hanging="360"/>
      </w:pPr>
      <w:rPr>
        <w:rFonts w:ascii="Courier New" w:hAnsi="Courier New" w:cs="Courier New" w:hint="default"/>
      </w:rPr>
    </w:lvl>
    <w:lvl w:ilvl="5" w:tplc="04190005">
      <w:start w:val="1"/>
      <w:numFmt w:val="bullet"/>
      <w:lvlText w:val=""/>
      <w:lvlJc w:val="left"/>
      <w:pPr>
        <w:ind w:left="3678" w:hanging="360"/>
      </w:pPr>
      <w:rPr>
        <w:rFonts w:ascii="Wingdings" w:hAnsi="Wingdings" w:cs="Wingdings" w:hint="default"/>
      </w:rPr>
    </w:lvl>
    <w:lvl w:ilvl="6" w:tplc="04190001">
      <w:start w:val="1"/>
      <w:numFmt w:val="bullet"/>
      <w:lvlText w:val=""/>
      <w:lvlJc w:val="left"/>
      <w:pPr>
        <w:ind w:left="4398" w:hanging="360"/>
      </w:pPr>
      <w:rPr>
        <w:rFonts w:ascii="Symbol" w:hAnsi="Symbol" w:cs="Symbol" w:hint="default"/>
      </w:rPr>
    </w:lvl>
    <w:lvl w:ilvl="7" w:tplc="04190003">
      <w:start w:val="1"/>
      <w:numFmt w:val="bullet"/>
      <w:lvlText w:val="o"/>
      <w:lvlJc w:val="left"/>
      <w:pPr>
        <w:ind w:left="5118" w:hanging="360"/>
      </w:pPr>
      <w:rPr>
        <w:rFonts w:ascii="Courier New" w:hAnsi="Courier New" w:cs="Courier New" w:hint="default"/>
      </w:rPr>
    </w:lvl>
    <w:lvl w:ilvl="8" w:tplc="04190005">
      <w:start w:val="1"/>
      <w:numFmt w:val="bullet"/>
      <w:lvlText w:val=""/>
      <w:lvlJc w:val="left"/>
      <w:pPr>
        <w:ind w:left="5838" w:hanging="360"/>
      </w:pPr>
      <w:rPr>
        <w:rFonts w:ascii="Wingdings" w:hAnsi="Wingdings" w:cs="Wingdings" w:hint="default"/>
      </w:rPr>
    </w:lvl>
  </w:abstractNum>
  <w:abstractNum w:abstractNumId="3">
    <w:nsid w:val="286F6E53"/>
    <w:multiLevelType w:val="hybridMultilevel"/>
    <w:tmpl w:val="A6B27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27DC3"/>
    <w:multiLevelType w:val="hybridMultilevel"/>
    <w:tmpl w:val="55180C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B33093"/>
    <w:multiLevelType w:val="hybridMultilevel"/>
    <w:tmpl w:val="ECF031E0"/>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3581645E"/>
    <w:multiLevelType w:val="hybridMultilevel"/>
    <w:tmpl w:val="501257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E4801A9"/>
    <w:multiLevelType w:val="hybridMultilevel"/>
    <w:tmpl w:val="9F52AE7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1004"/>
    <w:multiLevelType w:val="hybridMultilevel"/>
    <w:tmpl w:val="873EE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37FC5"/>
    <w:multiLevelType w:val="hybridMultilevel"/>
    <w:tmpl w:val="04520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86A21"/>
    <w:multiLevelType w:val="hybridMultilevel"/>
    <w:tmpl w:val="6D84EE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15C0727"/>
    <w:multiLevelType w:val="hybridMultilevel"/>
    <w:tmpl w:val="515E0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57153"/>
    <w:multiLevelType w:val="hybridMultilevel"/>
    <w:tmpl w:val="9548728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86F6F9A"/>
    <w:multiLevelType w:val="hybridMultilevel"/>
    <w:tmpl w:val="509010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94B50DA"/>
    <w:multiLevelType w:val="hybridMultilevel"/>
    <w:tmpl w:val="07242F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96C5D2D"/>
    <w:multiLevelType w:val="hybridMultilevel"/>
    <w:tmpl w:val="C8B2DF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3E11AF"/>
    <w:multiLevelType w:val="hybridMultilevel"/>
    <w:tmpl w:val="4F4814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94E1CE3"/>
    <w:multiLevelType w:val="hybridMultilevel"/>
    <w:tmpl w:val="DE5AE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C24EC9"/>
    <w:multiLevelType w:val="hybridMultilevel"/>
    <w:tmpl w:val="57B426EE"/>
    <w:lvl w:ilvl="0" w:tplc="272C110C">
      <w:start w:val="29"/>
      <w:numFmt w:val="bullet"/>
      <w:lvlText w:val="–"/>
      <w:lvlJc w:val="left"/>
      <w:pPr>
        <w:ind w:left="1628" w:hanging="92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74693D90"/>
    <w:multiLevelType w:val="hybridMultilevel"/>
    <w:tmpl w:val="13AAB1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9E0471A"/>
    <w:multiLevelType w:val="hybridMultilevel"/>
    <w:tmpl w:val="04A8D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4A3730"/>
    <w:multiLevelType w:val="hybridMultilevel"/>
    <w:tmpl w:val="869A4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DE6349A"/>
    <w:multiLevelType w:val="hybridMultilevel"/>
    <w:tmpl w:val="64B019F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19"/>
  </w:num>
  <w:num w:numId="3">
    <w:abstractNumId w:val="16"/>
  </w:num>
  <w:num w:numId="4">
    <w:abstractNumId w:val="2"/>
  </w:num>
  <w:num w:numId="5">
    <w:abstractNumId w:val="5"/>
  </w:num>
  <w:num w:numId="6">
    <w:abstractNumId w:val="21"/>
  </w:num>
  <w:num w:numId="7">
    <w:abstractNumId w:val="4"/>
  </w:num>
  <w:num w:numId="8">
    <w:abstractNumId w:val="20"/>
  </w:num>
  <w:num w:numId="9">
    <w:abstractNumId w:val="1"/>
  </w:num>
  <w:num w:numId="10">
    <w:abstractNumId w:val="6"/>
  </w:num>
  <w:num w:numId="11">
    <w:abstractNumId w:val="22"/>
  </w:num>
  <w:num w:numId="12">
    <w:abstractNumId w:val="13"/>
  </w:num>
  <w:num w:numId="13">
    <w:abstractNumId w:val="15"/>
  </w:num>
  <w:num w:numId="14">
    <w:abstractNumId w:val="7"/>
  </w:num>
  <w:num w:numId="15">
    <w:abstractNumId w:val="10"/>
  </w:num>
  <w:num w:numId="16">
    <w:abstractNumId w:val="0"/>
  </w:num>
  <w:num w:numId="17">
    <w:abstractNumId w:val="17"/>
  </w:num>
  <w:num w:numId="18">
    <w:abstractNumId w:val="9"/>
  </w:num>
  <w:num w:numId="19">
    <w:abstractNumId w:val="11"/>
  </w:num>
  <w:num w:numId="20">
    <w:abstractNumId w:val="14"/>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7C"/>
    <w:rsid w:val="0000520B"/>
    <w:rsid w:val="00031AFF"/>
    <w:rsid w:val="00043D44"/>
    <w:rsid w:val="000A0507"/>
    <w:rsid w:val="000B377A"/>
    <w:rsid w:val="000B7BE8"/>
    <w:rsid w:val="000D694A"/>
    <w:rsid w:val="000D787B"/>
    <w:rsid w:val="0010294D"/>
    <w:rsid w:val="00114FFE"/>
    <w:rsid w:val="0016504F"/>
    <w:rsid w:val="001846C6"/>
    <w:rsid w:val="00196FC2"/>
    <w:rsid w:val="001B1B64"/>
    <w:rsid w:val="001B46D8"/>
    <w:rsid w:val="001B624D"/>
    <w:rsid w:val="001B723A"/>
    <w:rsid w:val="001D0D54"/>
    <w:rsid w:val="001E6F69"/>
    <w:rsid w:val="0020417B"/>
    <w:rsid w:val="00246D3B"/>
    <w:rsid w:val="00255FF9"/>
    <w:rsid w:val="00283EF7"/>
    <w:rsid w:val="00295EA5"/>
    <w:rsid w:val="002C42AC"/>
    <w:rsid w:val="002D2809"/>
    <w:rsid w:val="002D4041"/>
    <w:rsid w:val="002E08B9"/>
    <w:rsid w:val="002E3C05"/>
    <w:rsid w:val="002E73B5"/>
    <w:rsid w:val="002F6483"/>
    <w:rsid w:val="002F7249"/>
    <w:rsid w:val="003008B1"/>
    <w:rsid w:val="00302273"/>
    <w:rsid w:val="00302FCE"/>
    <w:rsid w:val="00303D20"/>
    <w:rsid w:val="00331563"/>
    <w:rsid w:val="00335A48"/>
    <w:rsid w:val="003466DB"/>
    <w:rsid w:val="00357FE7"/>
    <w:rsid w:val="00361189"/>
    <w:rsid w:val="00373040"/>
    <w:rsid w:val="00385BC2"/>
    <w:rsid w:val="003879D6"/>
    <w:rsid w:val="003C39EF"/>
    <w:rsid w:val="003D020C"/>
    <w:rsid w:val="0042129F"/>
    <w:rsid w:val="004324CA"/>
    <w:rsid w:val="0043781A"/>
    <w:rsid w:val="00443D36"/>
    <w:rsid w:val="004568DF"/>
    <w:rsid w:val="00475759"/>
    <w:rsid w:val="004A19CE"/>
    <w:rsid w:val="004C0D6D"/>
    <w:rsid w:val="004E69BC"/>
    <w:rsid w:val="00515798"/>
    <w:rsid w:val="00516751"/>
    <w:rsid w:val="00526DA4"/>
    <w:rsid w:val="005273FA"/>
    <w:rsid w:val="00533BD8"/>
    <w:rsid w:val="005413B5"/>
    <w:rsid w:val="00553815"/>
    <w:rsid w:val="005622D4"/>
    <w:rsid w:val="0058771C"/>
    <w:rsid w:val="00591773"/>
    <w:rsid w:val="0059743E"/>
    <w:rsid w:val="005D3BEF"/>
    <w:rsid w:val="0060494B"/>
    <w:rsid w:val="0062719C"/>
    <w:rsid w:val="006306B4"/>
    <w:rsid w:val="00650FD5"/>
    <w:rsid w:val="00667D17"/>
    <w:rsid w:val="0068262D"/>
    <w:rsid w:val="006E65C2"/>
    <w:rsid w:val="006F3111"/>
    <w:rsid w:val="00707705"/>
    <w:rsid w:val="00772374"/>
    <w:rsid w:val="00794F7C"/>
    <w:rsid w:val="007A5EAD"/>
    <w:rsid w:val="007B5ABD"/>
    <w:rsid w:val="007C1115"/>
    <w:rsid w:val="0080189B"/>
    <w:rsid w:val="008244E4"/>
    <w:rsid w:val="00837FF2"/>
    <w:rsid w:val="00840C58"/>
    <w:rsid w:val="00860DCB"/>
    <w:rsid w:val="00862A25"/>
    <w:rsid w:val="00882A1C"/>
    <w:rsid w:val="00882FA4"/>
    <w:rsid w:val="00885B39"/>
    <w:rsid w:val="008A6544"/>
    <w:rsid w:val="008C747A"/>
    <w:rsid w:val="008D717B"/>
    <w:rsid w:val="008E1DCD"/>
    <w:rsid w:val="00920646"/>
    <w:rsid w:val="00930BA1"/>
    <w:rsid w:val="00966BB9"/>
    <w:rsid w:val="009A336C"/>
    <w:rsid w:val="009C3602"/>
    <w:rsid w:val="009C5035"/>
    <w:rsid w:val="009D24F8"/>
    <w:rsid w:val="00A25051"/>
    <w:rsid w:val="00A63401"/>
    <w:rsid w:val="00A665D5"/>
    <w:rsid w:val="00AA5935"/>
    <w:rsid w:val="00AA5F02"/>
    <w:rsid w:val="00AB0EE8"/>
    <w:rsid w:val="00AB6BF0"/>
    <w:rsid w:val="00AC4814"/>
    <w:rsid w:val="00AC50BB"/>
    <w:rsid w:val="00AD34CA"/>
    <w:rsid w:val="00AF135B"/>
    <w:rsid w:val="00B3584E"/>
    <w:rsid w:val="00B41E96"/>
    <w:rsid w:val="00B43B6B"/>
    <w:rsid w:val="00B56FDC"/>
    <w:rsid w:val="00B61C7D"/>
    <w:rsid w:val="00B66080"/>
    <w:rsid w:val="00B765AA"/>
    <w:rsid w:val="00B8041A"/>
    <w:rsid w:val="00B82497"/>
    <w:rsid w:val="00B95B95"/>
    <w:rsid w:val="00BA329A"/>
    <w:rsid w:val="00BA3BB5"/>
    <w:rsid w:val="00BB15BC"/>
    <w:rsid w:val="00BB6787"/>
    <w:rsid w:val="00BD6A08"/>
    <w:rsid w:val="00BF69CE"/>
    <w:rsid w:val="00C30D7D"/>
    <w:rsid w:val="00C3583A"/>
    <w:rsid w:val="00C57C69"/>
    <w:rsid w:val="00C75FEA"/>
    <w:rsid w:val="00C775D5"/>
    <w:rsid w:val="00C84954"/>
    <w:rsid w:val="00CF35E8"/>
    <w:rsid w:val="00D33006"/>
    <w:rsid w:val="00D40C0C"/>
    <w:rsid w:val="00D6331F"/>
    <w:rsid w:val="00D74455"/>
    <w:rsid w:val="00D84749"/>
    <w:rsid w:val="00DB1B38"/>
    <w:rsid w:val="00DE3ABA"/>
    <w:rsid w:val="00E15AB5"/>
    <w:rsid w:val="00E36878"/>
    <w:rsid w:val="00E375C4"/>
    <w:rsid w:val="00E60193"/>
    <w:rsid w:val="00E610DC"/>
    <w:rsid w:val="00EC3FAE"/>
    <w:rsid w:val="00EC49B0"/>
    <w:rsid w:val="00EE709D"/>
    <w:rsid w:val="00EF14F3"/>
    <w:rsid w:val="00F101A7"/>
    <w:rsid w:val="00F11C2C"/>
    <w:rsid w:val="00F26C8C"/>
    <w:rsid w:val="00F401B7"/>
    <w:rsid w:val="00F43BCC"/>
    <w:rsid w:val="00F71D52"/>
    <w:rsid w:val="00FA15DA"/>
    <w:rsid w:val="00FC1D52"/>
    <w:rsid w:val="00FC2C23"/>
    <w:rsid w:val="00FC6C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E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35"/>
    <w:rPr>
      <w:rFonts w:ascii="Calibri" w:eastAsia="Times New Roman" w:hAnsi="Calibri" w:cs="Calibri"/>
      <w:lang w:eastAsia="ru-RU"/>
    </w:rPr>
  </w:style>
  <w:style w:type="paragraph" w:styleId="1">
    <w:name w:val="heading 1"/>
    <w:basedOn w:val="a"/>
    <w:next w:val="a"/>
    <w:link w:val="10"/>
    <w:uiPriority w:val="99"/>
    <w:qFormat/>
    <w:rsid w:val="00AB0EE8"/>
    <w:pPr>
      <w:keepNext/>
      <w:spacing w:after="0" w:line="240" w:lineRule="auto"/>
      <w:outlineLvl w:val="0"/>
    </w:pPr>
    <w:rPr>
      <w:rFonts w:ascii="Arial" w:hAnsi="Arial" w:cs="Times New Roman"/>
      <w:b/>
      <w:bCs/>
      <w:sz w:val="24"/>
      <w:szCs w:val="24"/>
      <w:lang w:val="x-none" w:eastAsia="x-none"/>
    </w:rPr>
  </w:style>
  <w:style w:type="paragraph" w:styleId="2">
    <w:name w:val="heading 2"/>
    <w:basedOn w:val="a"/>
    <w:next w:val="a"/>
    <w:link w:val="20"/>
    <w:uiPriority w:val="9"/>
    <w:unhideWhenUsed/>
    <w:qFormat/>
    <w:rsid w:val="00246D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1">
    <w:name w:val="news-date1"/>
    <w:basedOn w:val="a0"/>
    <w:uiPriority w:val="99"/>
    <w:rsid w:val="009C5035"/>
    <w:rPr>
      <w:rFonts w:ascii="Tahoma" w:hAnsi="Tahoma" w:cs="Tahoma"/>
      <w:b/>
      <w:bCs/>
      <w:color w:val="auto"/>
      <w:sz w:val="17"/>
      <w:szCs w:val="17"/>
      <w:u w:val="none"/>
      <w:effect w:val="none"/>
    </w:rPr>
  </w:style>
  <w:style w:type="paragraph" w:styleId="a3">
    <w:name w:val="Normal (Web)"/>
    <w:basedOn w:val="a"/>
    <w:uiPriority w:val="99"/>
    <w:rsid w:val="009C5035"/>
    <w:pPr>
      <w:spacing w:before="240" w:after="0" w:line="240" w:lineRule="auto"/>
    </w:pPr>
    <w:rPr>
      <w:rFonts w:ascii="Times New Roman" w:hAnsi="Times New Roman" w:cs="Times New Roman"/>
      <w:sz w:val="24"/>
      <w:szCs w:val="24"/>
    </w:rPr>
  </w:style>
  <w:style w:type="paragraph" w:styleId="a4">
    <w:name w:val="List Paragraph"/>
    <w:basedOn w:val="a"/>
    <w:uiPriority w:val="34"/>
    <w:qFormat/>
    <w:rsid w:val="009C5035"/>
    <w:pPr>
      <w:ind w:left="720"/>
    </w:pPr>
  </w:style>
  <w:style w:type="character" w:styleId="a5">
    <w:name w:val="Strong"/>
    <w:basedOn w:val="a0"/>
    <w:uiPriority w:val="22"/>
    <w:qFormat/>
    <w:rsid w:val="009C5035"/>
    <w:rPr>
      <w:b/>
      <w:bCs/>
    </w:rPr>
  </w:style>
  <w:style w:type="character" w:customStyle="1" w:styleId="apple-converted-space">
    <w:name w:val="apple-converted-space"/>
    <w:basedOn w:val="a0"/>
    <w:rsid w:val="009C5035"/>
  </w:style>
  <w:style w:type="character" w:customStyle="1" w:styleId="10">
    <w:name w:val="Заголовок 1 Знак"/>
    <w:basedOn w:val="a0"/>
    <w:link w:val="1"/>
    <w:uiPriority w:val="99"/>
    <w:rsid w:val="00AB0EE8"/>
    <w:rPr>
      <w:rFonts w:ascii="Arial" w:eastAsia="Times New Roman" w:hAnsi="Arial" w:cs="Times New Roman"/>
      <w:b/>
      <w:bCs/>
      <w:sz w:val="24"/>
      <w:szCs w:val="24"/>
      <w:lang w:val="x-none" w:eastAsia="x-none"/>
    </w:rPr>
  </w:style>
  <w:style w:type="paragraph" w:styleId="a6">
    <w:name w:val="footnote text"/>
    <w:basedOn w:val="a"/>
    <w:link w:val="a7"/>
    <w:uiPriority w:val="99"/>
    <w:semiHidden/>
    <w:unhideWhenUsed/>
    <w:rsid w:val="00B66080"/>
    <w:pPr>
      <w:spacing w:after="0" w:line="240" w:lineRule="auto"/>
    </w:pPr>
    <w:rPr>
      <w:sz w:val="20"/>
      <w:szCs w:val="20"/>
    </w:rPr>
  </w:style>
  <w:style w:type="character" w:customStyle="1" w:styleId="a7">
    <w:name w:val="Текст сноски Знак"/>
    <w:basedOn w:val="a0"/>
    <w:link w:val="a6"/>
    <w:uiPriority w:val="99"/>
    <w:semiHidden/>
    <w:rsid w:val="00B66080"/>
    <w:rPr>
      <w:rFonts w:ascii="Calibri" w:eastAsia="Times New Roman" w:hAnsi="Calibri" w:cs="Calibri"/>
      <w:sz w:val="20"/>
      <w:szCs w:val="20"/>
      <w:lang w:eastAsia="ru-RU"/>
    </w:rPr>
  </w:style>
  <w:style w:type="character" w:styleId="a8">
    <w:name w:val="footnote reference"/>
    <w:basedOn w:val="a0"/>
    <w:uiPriority w:val="99"/>
    <w:semiHidden/>
    <w:unhideWhenUsed/>
    <w:rsid w:val="00B66080"/>
    <w:rPr>
      <w:vertAlign w:val="superscript"/>
    </w:rPr>
  </w:style>
  <w:style w:type="paragraph" w:styleId="a9">
    <w:name w:val="Balloon Text"/>
    <w:basedOn w:val="a"/>
    <w:link w:val="aa"/>
    <w:uiPriority w:val="99"/>
    <w:semiHidden/>
    <w:unhideWhenUsed/>
    <w:rsid w:val="005974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9743E"/>
    <w:rPr>
      <w:rFonts w:ascii="Segoe UI" w:eastAsia="Times New Roman" w:hAnsi="Segoe UI" w:cs="Segoe UI"/>
      <w:sz w:val="18"/>
      <w:szCs w:val="18"/>
      <w:lang w:eastAsia="ru-RU"/>
    </w:rPr>
  </w:style>
  <w:style w:type="character" w:styleId="ab">
    <w:name w:val="Hyperlink"/>
    <w:basedOn w:val="a0"/>
    <w:uiPriority w:val="99"/>
    <w:unhideWhenUsed/>
    <w:rsid w:val="00283EF7"/>
    <w:rPr>
      <w:color w:val="0000FF"/>
      <w:u w:val="single"/>
    </w:rPr>
  </w:style>
  <w:style w:type="character" w:customStyle="1" w:styleId="20">
    <w:name w:val="Заголовок 2 Знак"/>
    <w:basedOn w:val="a0"/>
    <w:link w:val="2"/>
    <w:uiPriority w:val="9"/>
    <w:rsid w:val="00246D3B"/>
    <w:rPr>
      <w:rFonts w:asciiTheme="majorHAnsi" w:eastAsiaTheme="majorEastAsia" w:hAnsiTheme="majorHAnsi" w:cstheme="majorBidi"/>
      <w:color w:val="365F91" w:themeColor="accent1" w:themeShade="BF"/>
      <w:sz w:val="26"/>
      <w:szCs w:val="26"/>
      <w:lang w:eastAsia="ru-RU"/>
    </w:rPr>
  </w:style>
  <w:style w:type="character" w:styleId="ac">
    <w:name w:val="FollowedHyperlink"/>
    <w:basedOn w:val="a0"/>
    <w:uiPriority w:val="99"/>
    <w:semiHidden/>
    <w:unhideWhenUsed/>
    <w:rsid w:val="00930BA1"/>
    <w:rPr>
      <w:color w:val="800080" w:themeColor="followedHyperlink"/>
      <w:u w:val="single"/>
    </w:rPr>
  </w:style>
  <w:style w:type="table" w:customStyle="1" w:styleId="11">
    <w:name w:val="Сетка таблицы1"/>
    <w:basedOn w:val="a1"/>
    <w:next w:val="ad"/>
    <w:uiPriority w:val="59"/>
    <w:rsid w:val="0034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34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466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35"/>
    <w:rPr>
      <w:rFonts w:ascii="Calibri" w:eastAsia="Times New Roman" w:hAnsi="Calibri" w:cs="Calibri"/>
      <w:lang w:eastAsia="ru-RU"/>
    </w:rPr>
  </w:style>
  <w:style w:type="paragraph" w:styleId="1">
    <w:name w:val="heading 1"/>
    <w:basedOn w:val="a"/>
    <w:next w:val="a"/>
    <w:link w:val="10"/>
    <w:uiPriority w:val="99"/>
    <w:qFormat/>
    <w:rsid w:val="00AB0EE8"/>
    <w:pPr>
      <w:keepNext/>
      <w:spacing w:after="0" w:line="240" w:lineRule="auto"/>
      <w:outlineLvl w:val="0"/>
    </w:pPr>
    <w:rPr>
      <w:rFonts w:ascii="Arial" w:hAnsi="Arial" w:cs="Times New Roman"/>
      <w:b/>
      <w:bCs/>
      <w:sz w:val="24"/>
      <w:szCs w:val="24"/>
      <w:lang w:val="x-none" w:eastAsia="x-none"/>
    </w:rPr>
  </w:style>
  <w:style w:type="paragraph" w:styleId="2">
    <w:name w:val="heading 2"/>
    <w:basedOn w:val="a"/>
    <w:next w:val="a"/>
    <w:link w:val="20"/>
    <w:uiPriority w:val="9"/>
    <w:unhideWhenUsed/>
    <w:qFormat/>
    <w:rsid w:val="00246D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1">
    <w:name w:val="news-date1"/>
    <w:basedOn w:val="a0"/>
    <w:uiPriority w:val="99"/>
    <w:rsid w:val="009C5035"/>
    <w:rPr>
      <w:rFonts w:ascii="Tahoma" w:hAnsi="Tahoma" w:cs="Tahoma"/>
      <w:b/>
      <w:bCs/>
      <w:color w:val="auto"/>
      <w:sz w:val="17"/>
      <w:szCs w:val="17"/>
      <w:u w:val="none"/>
      <w:effect w:val="none"/>
    </w:rPr>
  </w:style>
  <w:style w:type="paragraph" w:styleId="a3">
    <w:name w:val="Normal (Web)"/>
    <w:basedOn w:val="a"/>
    <w:uiPriority w:val="99"/>
    <w:rsid w:val="009C5035"/>
    <w:pPr>
      <w:spacing w:before="240" w:after="0" w:line="240" w:lineRule="auto"/>
    </w:pPr>
    <w:rPr>
      <w:rFonts w:ascii="Times New Roman" w:hAnsi="Times New Roman" w:cs="Times New Roman"/>
      <w:sz w:val="24"/>
      <w:szCs w:val="24"/>
    </w:rPr>
  </w:style>
  <w:style w:type="paragraph" w:styleId="a4">
    <w:name w:val="List Paragraph"/>
    <w:basedOn w:val="a"/>
    <w:uiPriority w:val="34"/>
    <w:qFormat/>
    <w:rsid w:val="009C5035"/>
    <w:pPr>
      <w:ind w:left="720"/>
    </w:pPr>
  </w:style>
  <w:style w:type="character" w:styleId="a5">
    <w:name w:val="Strong"/>
    <w:basedOn w:val="a0"/>
    <w:uiPriority w:val="22"/>
    <w:qFormat/>
    <w:rsid w:val="009C5035"/>
    <w:rPr>
      <w:b/>
      <w:bCs/>
    </w:rPr>
  </w:style>
  <w:style w:type="character" w:customStyle="1" w:styleId="apple-converted-space">
    <w:name w:val="apple-converted-space"/>
    <w:basedOn w:val="a0"/>
    <w:rsid w:val="009C5035"/>
  </w:style>
  <w:style w:type="character" w:customStyle="1" w:styleId="10">
    <w:name w:val="Заголовок 1 Знак"/>
    <w:basedOn w:val="a0"/>
    <w:link w:val="1"/>
    <w:uiPriority w:val="99"/>
    <w:rsid w:val="00AB0EE8"/>
    <w:rPr>
      <w:rFonts w:ascii="Arial" w:eastAsia="Times New Roman" w:hAnsi="Arial" w:cs="Times New Roman"/>
      <w:b/>
      <w:bCs/>
      <w:sz w:val="24"/>
      <w:szCs w:val="24"/>
      <w:lang w:val="x-none" w:eastAsia="x-none"/>
    </w:rPr>
  </w:style>
  <w:style w:type="paragraph" w:styleId="a6">
    <w:name w:val="footnote text"/>
    <w:basedOn w:val="a"/>
    <w:link w:val="a7"/>
    <w:uiPriority w:val="99"/>
    <w:semiHidden/>
    <w:unhideWhenUsed/>
    <w:rsid w:val="00B66080"/>
    <w:pPr>
      <w:spacing w:after="0" w:line="240" w:lineRule="auto"/>
    </w:pPr>
    <w:rPr>
      <w:sz w:val="20"/>
      <w:szCs w:val="20"/>
    </w:rPr>
  </w:style>
  <w:style w:type="character" w:customStyle="1" w:styleId="a7">
    <w:name w:val="Текст сноски Знак"/>
    <w:basedOn w:val="a0"/>
    <w:link w:val="a6"/>
    <w:uiPriority w:val="99"/>
    <w:semiHidden/>
    <w:rsid w:val="00B66080"/>
    <w:rPr>
      <w:rFonts w:ascii="Calibri" w:eastAsia="Times New Roman" w:hAnsi="Calibri" w:cs="Calibri"/>
      <w:sz w:val="20"/>
      <w:szCs w:val="20"/>
      <w:lang w:eastAsia="ru-RU"/>
    </w:rPr>
  </w:style>
  <w:style w:type="character" w:styleId="a8">
    <w:name w:val="footnote reference"/>
    <w:basedOn w:val="a0"/>
    <w:uiPriority w:val="99"/>
    <w:semiHidden/>
    <w:unhideWhenUsed/>
    <w:rsid w:val="00B66080"/>
    <w:rPr>
      <w:vertAlign w:val="superscript"/>
    </w:rPr>
  </w:style>
  <w:style w:type="paragraph" w:styleId="a9">
    <w:name w:val="Balloon Text"/>
    <w:basedOn w:val="a"/>
    <w:link w:val="aa"/>
    <w:uiPriority w:val="99"/>
    <w:semiHidden/>
    <w:unhideWhenUsed/>
    <w:rsid w:val="005974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9743E"/>
    <w:rPr>
      <w:rFonts w:ascii="Segoe UI" w:eastAsia="Times New Roman" w:hAnsi="Segoe UI" w:cs="Segoe UI"/>
      <w:sz w:val="18"/>
      <w:szCs w:val="18"/>
      <w:lang w:eastAsia="ru-RU"/>
    </w:rPr>
  </w:style>
  <w:style w:type="character" w:styleId="ab">
    <w:name w:val="Hyperlink"/>
    <w:basedOn w:val="a0"/>
    <w:uiPriority w:val="99"/>
    <w:unhideWhenUsed/>
    <w:rsid w:val="00283EF7"/>
    <w:rPr>
      <w:color w:val="0000FF"/>
      <w:u w:val="single"/>
    </w:rPr>
  </w:style>
  <w:style w:type="character" w:customStyle="1" w:styleId="20">
    <w:name w:val="Заголовок 2 Знак"/>
    <w:basedOn w:val="a0"/>
    <w:link w:val="2"/>
    <w:uiPriority w:val="9"/>
    <w:rsid w:val="00246D3B"/>
    <w:rPr>
      <w:rFonts w:asciiTheme="majorHAnsi" w:eastAsiaTheme="majorEastAsia" w:hAnsiTheme="majorHAnsi" w:cstheme="majorBidi"/>
      <w:color w:val="365F91" w:themeColor="accent1" w:themeShade="BF"/>
      <w:sz w:val="26"/>
      <w:szCs w:val="26"/>
      <w:lang w:eastAsia="ru-RU"/>
    </w:rPr>
  </w:style>
  <w:style w:type="character" w:styleId="ac">
    <w:name w:val="FollowedHyperlink"/>
    <w:basedOn w:val="a0"/>
    <w:uiPriority w:val="99"/>
    <w:semiHidden/>
    <w:unhideWhenUsed/>
    <w:rsid w:val="00930BA1"/>
    <w:rPr>
      <w:color w:val="800080" w:themeColor="followedHyperlink"/>
      <w:u w:val="single"/>
    </w:rPr>
  </w:style>
  <w:style w:type="table" w:customStyle="1" w:styleId="11">
    <w:name w:val="Сетка таблицы1"/>
    <w:basedOn w:val="a1"/>
    <w:next w:val="ad"/>
    <w:uiPriority w:val="59"/>
    <w:rsid w:val="0034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34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4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6792">
      <w:bodyDiv w:val="1"/>
      <w:marLeft w:val="0"/>
      <w:marRight w:val="0"/>
      <w:marTop w:val="0"/>
      <w:marBottom w:val="0"/>
      <w:divBdr>
        <w:top w:val="none" w:sz="0" w:space="0" w:color="auto"/>
        <w:left w:val="none" w:sz="0" w:space="0" w:color="auto"/>
        <w:bottom w:val="none" w:sz="0" w:space="0" w:color="auto"/>
        <w:right w:val="none" w:sz="0" w:space="0" w:color="auto"/>
      </w:divBdr>
    </w:div>
    <w:div w:id="423570997">
      <w:bodyDiv w:val="1"/>
      <w:marLeft w:val="0"/>
      <w:marRight w:val="0"/>
      <w:marTop w:val="0"/>
      <w:marBottom w:val="0"/>
      <w:divBdr>
        <w:top w:val="none" w:sz="0" w:space="0" w:color="auto"/>
        <w:left w:val="none" w:sz="0" w:space="0" w:color="auto"/>
        <w:bottom w:val="none" w:sz="0" w:space="0" w:color="auto"/>
        <w:right w:val="none" w:sz="0" w:space="0" w:color="auto"/>
      </w:divBdr>
    </w:div>
    <w:div w:id="489293379">
      <w:bodyDiv w:val="1"/>
      <w:marLeft w:val="0"/>
      <w:marRight w:val="0"/>
      <w:marTop w:val="0"/>
      <w:marBottom w:val="0"/>
      <w:divBdr>
        <w:top w:val="none" w:sz="0" w:space="0" w:color="auto"/>
        <w:left w:val="none" w:sz="0" w:space="0" w:color="auto"/>
        <w:bottom w:val="none" w:sz="0" w:space="0" w:color="auto"/>
        <w:right w:val="none" w:sz="0" w:space="0" w:color="auto"/>
      </w:divBdr>
    </w:div>
    <w:div w:id="663633535">
      <w:bodyDiv w:val="1"/>
      <w:marLeft w:val="0"/>
      <w:marRight w:val="0"/>
      <w:marTop w:val="0"/>
      <w:marBottom w:val="0"/>
      <w:divBdr>
        <w:top w:val="none" w:sz="0" w:space="0" w:color="auto"/>
        <w:left w:val="none" w:sz="0" w:space="0" w:color="auto"/>
        <w:bottom w:val="none" w:sz="0" w:space="0" w:color="auto"/>
        <w:right w:val="none" w:sz="0" w:space="0" w:color="auto"/>
      </w:divBdr>
    </w:div>
    <w:div w:id="832141909">
      <w:bodyDiv w:val="1"/>
      <w:marLeft w:val="0"/>
      <w:marRight w:val="0"/>
      <w:marTop w:val="0"/>
      <w:marBottom w:val="0"/>
      <w:divBdr>
        <w:top w:val="none" w:sz="0" w:space="0" w:color="auto"/>
        <w:left w:val="none" w:sz="0" w:space="0" w:color="auto"/>
        <w:bottom w:val="none" w:sz="0" w:space="0" w:color="auto"/>
        <w:right w:val="none" w:sz="0" w:space="0" w:color="auto"/>
      </w:divBdr>
    </w:div>
    <w:div w:id="1319766383">
      <w:bodyDiv w:val="1"/>
      <w:marLeft w:val="0"/>
      <w:marRight w:val="0"/>
      <w:marTop w:val="0"/>
      <w:marBottom w:val="0"/>
      <w:divBdr>
        <w:top w:val="none" w:sz="0" w:space="0" w:color="auto"/>
        <w:left w:val="none" w:sz="0" w:space="0" w:color="auto"/>
        <w:bottom w:val="none" w:sz="0" w:space="0" w:color="auto"/>
        <w:right w:val="none" w:sz="0" w:space="0" w:color="auto"/>
      </w:divBdr>
      <w:divsChild>
        <w:div w:id="1955164055">
          <w:marLeft w:val="0"/>
          <w:marRight w:val="0"/>
          <w:marTop w:val="0"/>
          <w:marBottom w:val="0"/>
          <w:divBdr>
            <w:top w:val="none" w:sz="0" w:space="0" w:color="auto"/>
            <w:left w:val="none" w:sz="0" w:space="0" w:color="auto"/>
            <w:bottom w:val="none" w:sz="0" w:space="0" w:color="auto"/>
            <w:right w:val="none" w:sz="0" w:space="0" w:color="auto"/>
          </w:divBdr>
        </w:div>
        <w:div w:id="522597150">
          <w:marLeft w:val="0"/>
          <w:marRight w:val="0"/>
          <w:marTop w:val="0"/>
          <w:marBottom w:val="0"/>
          <w:divBdr>
            <w:top w:val="none" w:sz="0" w:space="0" w:color="auto"/>
            <w:left w:val="none" w:sz="0" w:space="0" w:color="auto"/>
            <w:bottom w:val="none" w:sz="0" w:space="0" w:color="auto"/>
            <w:right w:val="none" w:sz="0" w:space="0" w:color="auto"/>
          </w:divBdr>
        </w:div>
        <w:div w:id="609513912">
          <w:marLeft w:val="0"/>
          <w:marRight w:val="0"/>
          <w:marTop w:val="0"/>
          <w:marBottom w:val="0"/>
          <w:divBdr>
            <w:top w:val="none" w:sz="0" w:space="0" w:color="auto"/>
            <w:left w:val="none" w:sz="0" w:space="0" w:color="auto"/>
            <w:bottom w:val="none" w:sz="0" w:space="0" w:color="auto"/>
            <w:right w:val="none" w:sz="0" w:space="0" w:color="auto"/>
          </w:divBdr>
        </w:div>
      </w:divsChild>
    </w:div>
    <w:div w:id="1511795171">
      <w:bodyDiv w:val="1"/>
      <w:marLeft w:val="0"/>
      <w:marRight w:val="0"/>
      <w:marTop w:val="0"/>
      <w:marBottom w:val="0"/>
      <w:divBdr>
        <w:top w:val="none" w:sz="0" w:space="0" w:color="auto"/>
        <w:left w:val="none" w:sz="0" w:space="0" w:color="auto"/>
        <w:bottom w:val="none" w:sz="0" w:space="0" w:color="auto"/>
        <w:right w:val="none" w:sz="0" w:space="0" w:color="auto"/>
      </w:divBdr>
      <w:divsChild>
        <w:div w:id="576745647">
          <w:marLeft w:val="0"/>
          <w:marRight w:val="0"/>
          <w:marTop w:val="0"/>
          <w:marBottom w:val="0"/>
          <w:divBdr>
            <w:top w:val="none" w:sz="0" w:space="0" w:color="auto"/>
            <w:left w:val="none" w:sz="0" w:space="0" w:color="auto"/>
            <w:bottom w:val="none" w:sz="0" w:space="0" w:color="auto"/>
            <w:right w:val="none" w:sz="0" w:space="0" w:color="auto"/>
          </w:divBdr>
        </w:div>
        <w:div w:id="552232993">
          <w:marLeft w:val="0"/>
          <w:marRight w:val="0"/>
          <w:marTop w:val="0"/>
          <w:marBottom w:val="0"/>
          <w:divBdr>
            <w:top w:val="none" w:sz="0" w:space="0" w:color="auto"/>
            <w:left w:val="none" w:sz="0" w:space="0" w:color="auto"/>
            <w:bottom w:val="none" w:sz="0" w:space="0" w:color="auto"/>
            <w:right w:val="none" w:sz="0" w:space="0" w:color="auto"/>
          </w:divBdr>
        </w:div>
        <w:div w:id="146973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ti.msu.ru/esti.ms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_rusperevod@mail.ru" TargetMode="External"/><Relationship Id="rId17" Type="http://schemas.openxmlformats.org/officeDocument/2006/relationships/hyperlink" Target="mailto:info_rusperevod@mail.ru" TargetMode="External"/><Relationship Id="rId2" Type="http://schemas.openxmlformats.org/officeDocument/2006/relationships/numbering" Target="numbering.xml"/><Relationship Id="rId16" Type="http://schemas.openxmlformats.org/officeDocument/2006/relationships/hyperlink" Target="https://www.isbtweb.org/fileadmin/user_upload/successful-publicspeak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_rusperevod@mail.ru" TargetMode="External"/><Relationship Id="rId5" Type="http://schemas.openxmlformats.org/officeDocument/2006/relationships/settings" Target="settings.xml"/><Relationship Id="rId15" Type="http://schemas.openxmlformats.org/officeDocument/2006/relationships/hyperlink" Target="http://feb-web.ru/feb/izvest/1997/04/974-052.htm" TargetMode="External"/><Relationship Id="rId10" Type="http://schemas.openxmlformats.org/officeDocument/2006/relationships/hyperlink" Target="mailto:info_rusperevod@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ti.msu.ru" TargetMode="External"/><Relationship Id="rId14" Type="http://schemas.openxmlformats.org/officeDocument/2006/relationships/hyperlink" Target="https://transliteration.pro/b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7C54-6B3C-48BA-B2BC-D2C88471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Dumb</cp:lastModifiedBy>
  <cp:revision>2</cp:revision>
  <cp:lastPrinted>2019-09-19T09:29:00Z</cp:lastPrinted>
  <dcterms:created xsi:type="dcterms:W3CDTF">2023-12-04T04:03:00Z</dcterms:created>
  <dcterms:modified xsi:type="dcterms:W3CDTF">2023-12-04T04:03:00Z</dcterms:modified>
</cp:coreProperties>
</file>