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68A53" w14:textId="157DC968" w:rsidR="00520C7D" w:rsidRPr="00FE07D5" w:rsidRDefault="00943C22" w:rsidP="00FE07D5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E07D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ФГБОУ </w:t>
      </w:r>
      <w:proofErr w:type="gramStart"/>
      <w:r w:rsidRPr="00FE07D5">
        <w:rPr>
          <w:rFonts w:ascii="Times New Roman" w:hAnsi="Times New Roman" w:cs="Times New Roman"/>
          <w:bCs/>
          <w:color w:val="000000"/>
          <w:sz w:val="32"/>
          <w:szCs w:val="32"/>
        </w:rPr>
        <w:t>ВО</w:t>
      </w:r>
      <w:proofErr w:type="gramEnd"/>
      <w:r w:rsidRPr="00FE07D5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«Тверской государственный университет»</w:t>
      </w:r>
      <w:bookmarkStart w:id="0" w:name="_GoBack"/>
      <w:bookmarkEnd w:id="0"/>
    </w:p>
    <w:p w14:paraId="5CB99365" w14:textId="393BB91C" w:rsidR="00943C22" w:rsidRPr="00FE07D5" w:rsidRDefault="00943C22" w:rsidP="00FE07D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E07D5">
        <w:rPr>
          <w:rFonts w:ascii="Times New Roman" w:hAnsi="Times New Roman" w:cs="Times New Roman"/>
          <w:bCs/>
          <w:color w:val="000000"/>
          <w:sz w:val="32"/>
          <w:szCs w:val="32"/>
        </w:rPr>
        <w:t>Филологический факультет</w:t>
      </w:r>
    </w:p>
    <w:p w14:paraId="43393626" w14:textId="27D975EA" w:rsidR="00943C22" w:rsidRPr="00FE07D5" w:rsidRDefault="00943C22" w:rsidP="00FE07D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E07D5">
        <w:rPr>
          <w:rFonts w:ascii="Times New Roman" w:hAnsi="Times New Roman" w:cs="Times New Roman"/>
          <w:bCs/>
          <w:color w:val="000000"/>
          <w:sz w:val="32"/>
          <w:szCs w:val="32"/>
        </w:rPr>
        <w:t>Кафедра фундаментальной и прикладной лингвистики</w:t>
      </w:r>
    </w:p>
    <w:p w14:paraId="5C8D4F4C" w14:textId="4D328941" w:rsidR="00943C22" w:rsidRPr="00FE07D5" w:rsidRDefault="00943C22" w:rsidP="00FE07D5">
      <w:pPr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E07D5">
        <w:rPr>
          <w:rFonts w:ascii="Times New Roman" w:hAnsi="Times New Roman" w:cs="Times New Roman"/>
          <w:bCs/>
          <w:color w:val="000000"/>
          <w:sz w:val="32"/>
          <w:szCs w:val="32"/>
        </w:rPr>
        <w:t>Кафедра международных отношений</w:t>
      </w:r>
    </w:p>
    <w:p w14:paraId="704DA5FA" w14:textId="7BE0A89E" w:rsidR="00520C7D" w:rsidRPr="00253C10" w:rsidRDefault="00253C10" w:rsidP="00FE0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07D5">
        <w:rPr>
          <w:rFonts w:ascii="Times New Roman" w:hAnsi="Times New Roman" w:cs="Times New Roman"/>
          <w:sz w:val="32"/>
          <w:szCs w:val="32"/>
        </w:rPr>
        <w:t>Лаборатория современных коммуникативных технологий</w:t>
      </w:r>
    </w:p>
    <w:p w14:paraId="665E8DED" w14:textId="77777777" w:rsidR="00DB4A10" w:rsidRDefault="00DB4A10" w:rsidP="005574B6">
      <w:pPr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14:paraId="65C8DCBC" w14:textId="18E36320" w:rsidR="005574B6" w:rsidRPr="00FE2B44" w:rsidRDefault="00520C7D" w:rsidP="005574B6">
      <w:pPr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FE2B44">
        <w:rPr>
          <w:rStyle w:val="fontstyle01"/>
          <w:rFonts w:ascii="Times New Roman" w:hAnsi="Times New Roman" w:cs="Times New Roman"/>
          <w:b w:val="0"/>
          <w:sz w:val="28"/>
          <w:szCs w:val="28"/>
        </w:rPr>
        <w:t>ИНФОРМАЦИОННОЕ ПИСЬМО</w:t>
      </w:r>
    </w:p>
    <w:p w14:paraId="6B0C02B8" w14:textId="31023264" w:rsidR="005574B6" w:rsidRPr="00FE2B44" w:rsidRDefault="00520C7D" w:rsidP="005574B6">
      <w:pPr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FE2B44">
        <w:rPr>
          <w:rStyle w:val="fontstyle01"/>
          <w:rFonts w:ascii="Times New Roman" w:hAnsi="Times New Roman" w:cs="Times New Roman"/>
          <w:b w:val="0"/>
          <w:sz w:val="28"/>
          <w:szCs w:val="28"/>
        </w:rPr>
        <w:t>Уважаемые коллеги!</w:t>
      </w:r>
    </w:p>
    <w:p w14:paraId="66095C7B" w14:textId="420D2D11" w:rsidR="003E2B9C" w:rsidRDefault="00520C7D" w:rsidP="00FE2B4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Кафедра </w:t>
      </w:r>
      <w:r w:rsidR="005574B6">
        <w:rPr>
          <w:rStyle w:val="fontstyle21"/>
          <w:rFonts w:ascii="Times New Roman" w:hAnsi="Times New Roman" w:cs="Times New Roman"/>
          <w:sz w:val="28"/>
          <w:szCs w:val="28"/>
        </w:rPr>
        <w:t>фундаментальной и прикладной лингвистики</w:t>
      </w:r>
      <w:r w:rsidR="00CB04DC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CC7A8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B04DC">
        <w:rPr>
          <w:rStyle w:val="fontstyle21"/>
          <w:rFonts w:ascii="Times New Roman" w:hAnsi="Times New Roman" w:cs="Times New Roman"/>
          <w:sz w:val="28"/>
          <w:szCs w:val="28"/>
        </w:rPr>
        <w:t>л</w:t>
      </w:r>
      <w:r w:rsidR="00592BC3" w:rsidRPr="00592BC3">
        <w:rPr>
          <w:rStyle w:val="fontstyle21"/>
          <w:rFonts w:ascii="Times New Roman" w:hAnsi="Times New Roman" w:cs="Times New Roman"/>
          <w:sz w:val="28"/>
          <w:szCs w:val="28"/>
        </w:rPr>
        <w:t>аборатория современных коммуникативных технологий</w:t>
      </w:r>
      <w:r w:rsidR="00592B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B04DC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="00196FF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669FD">
        <w:rPr>
          <w:rStyle w:val="fontstyle21"/>
          <w:rFonts w:ascii="Times New Roman" w:hAnsi="Times New Roman" w:cs="Times New Roman"/>
          <w:sz w:val="28"/>
          <w:szCs w:val="28"/>
        </w:rPr>
        <w:t>кафедр</w:t>
      </w:r>
      <w:r w:rsidR="00CB04DC">
        <w:rPr>
          <w:rStyle w:val="fontstyle21"/>
          <w:rFonts w:ascii="Times New Roman" w:hAnsi="Times New Roman" w:cs="Times New Roman"/>
          <w:sz w:val="28"/>
          <w:szCs w:val="28"/>
        </w:rPr>
        <w:t xml:space="preserve">а </w:t>
      </w:r>
      <w:r w:rsidR="007669FD">
        <w:rPr>
          <w:rStyle w:val="fontstyle21"/>
          <w:rFonts w:ascii="Times New Roman" w:hAnsi="Times New Roman" w:cs="Times New Roman"/>
          <w:sz w:val="28"/>
          <w:szCs w:val="28"/>
        </w:rPr>
        <w:t>международных отношений</w:t>
      </w:r>
      <w:r w:rsidR="00885FCF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465AB">
        <w:rPr>
          <w:rStyle w:val="fontstyle21"/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r w:rsidR="005574B6">
        <w:rPr>
          <w:rStyle w:val="fontstyle21"/>
          <w:rFonts w:ascii="Times New Roman" w:hAnsi="Times New Roman" w:cs="Times New Roman"/>
          <w:sz w:val="28"/>
          <w:szCs w:val="28"/>
        </w:rPr>
        <w:t>Тверского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государственного университета приглашают Вас</w:t>
      </w:r>
      <w:r w:rsidR="007669F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592BC3">
        <w:rPr>
          <w:rStyle w:val="fontstyle21"/>
          <w:rFonts w:ascii="Times New Roman" w:hAnsi="Times New Roman" w:cs="Times New Roman"/>
          <w:sz w:val="28"/>
          <w:szCs w:val="28"/>
        </w:rPr>
        <w:t>Международной</w:t>
      </w:r>
      <w:r w:rsidR="00B00AB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92B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3E2B9C" w:rsidRPr="00592BC3">
        <w:rPr>
          <w:rFonts w:ascii="Times New Roman" w:hAnsi="Times New Roman" w:cs="Times New Roman"/>
          <w:sz w:val="28"/>
          <w:szCs w:val="28"/>
        </w:rPr>
        <w:t>м</w:t>
      </w:r>
      <w:r w:rsidR="003E2B9C" w:rsidRPr="00943C22">
        <w:rPr>
          <w:rFonts w:ascii="Times New Roman" w:hAnsi="Times New Roman" w:cs="Times New Roman"/>
          <w:sz w:val="28"/>
          <w:szCs w:val="28"/>
        </w:rPr>
        <w:t>еждисциплинарной научной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конференции </w:t>
      </w:r>
      <w:r w:rsidR="00885FCF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885FCF" w:rsidRPr="00392B7E">
        <w:rPr>
          <w:rStyle w:val="fontstyle21"/>
          <w:rFonts w:ascii="Times New Roman" w:hAnsi="Times New Roman" w:cs="Times New Roman"/>
          <w:b/>
          <w:sz w:val="28"/>
          <w:szCs w:val="28"/>
        </w:rPr>
        <w:t>Лингвистика первой четверти 21 века: тенденции, итоги и перспективы</w:t>
      </w:r>
      <w:r w:rsidR="00885FCF">
        <w:rPr>
          <w:rStyle w:val="fontstyle21"/>
          <w:rFonts w:ascii="Times New Roman" w:hAnsi="Times New Roman" w:cs="Times New Roman"/>
          <w:sz w:val="28"/>
          <w:szCs w:val="28"/>
        </w:rPr>
        <w:t xml:space="preserve">», </w:t>
      </w:r>
      <w:r w:rsidR="00885FCF" w:rsidRPr="003E2B9C">
        <w:rPr>
          <w:rStyle w:val="fontstyle21"/>
          <w:rFonts w:ascii="Times New Roman" w:hAnsi="Times New Roman" w:cs="Times New Roman"/>
          <w:sz w:val="28"/>
          <w:szCs w:val="28"/>
        </w:rPr>
        <w:t>которая состоится</w:t>
      </w:r>
      <w:r w:rsidR="0088471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B04DC">
        <w:rPr>
          <w:rStyle w:val="fontstyle21"/>
          <w:rFonts w:ascii="Times New Roman" w:hAnsi="Times New Roman" w:cs="Times New Roman"/>
          <w:sz w:val="28"/>
          <w:szCs w:val="28"/>
        </w:rPr>
        <w:t xml:space="preserve">                    </w:t>
      </w:r>
      <w:r w:rsidR="0088471A" w:rsidRPr="008E4A1B">
        <w:rPr>
          <w:rStyle w:val="fontstyle21"/>
          <w:rFonts w:ascii="Times New Roman" w:hAnsi="Times New Roman" w:cs="Times New Roman"/>
          <w:sz w:val="28"/>
          <w:szCs w:val="28"/>
        </w:rPr>
        <w:t>12</w:t>
      </w:r>
      <w:r w:rsidR="00AA61B9" w:rsidRPr="008E4A1B">
        <w:rPr>
          <w:rStyle w:val="fontstyle21"/>
          <w:rFonts w:ascii="Times New Roman" w:hAnsi="Times New Roman" w:cs="Times New Roman"/>
          <w:sz w:val="28"/>
          <w:szCs w:val="28"/>
        </w:rPr>
        <w:t xml:space="preserve"> – </w:t>
      </w:r>
      <w:r w:rsidR="005E5E39" w:rsidRPr="008E4A1B">
        <w:rPr>
          <w:rStyle w:val="fontstyle21"/>
          <w:rFonts w:ascii="Times New Roman" w:hAnsi="Times New Roman" w:cs="Times New Roman"/>
          <w:sz w:val="28"/>
          <w:szCs w:val="28"/>
        </w:rPr>
        <w:t>13</w:t>
      </w:r>
      <w:r w:rsidR="00392B7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885FCF">
        <w:rPr>
          <w:rStyle w:val="fontstyle21"/>
          <w:rFonts w:ascii="Times New Roman" w:hAnsi="Times New Roman" w:cs="Times New Roman"/>
          <w:sz w:val="28"/>
          <w:szCs w:val="28"/>
        </w:rPr>
        <w:t>октября 2023 года.</w:t>
      </w:r>
      <w:r w:rsidR="0088471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E5E39">
        <w:rPr>
          <w:rFonts w:ascii="Times New Roman" w:eastAsia="Times New Roman" w:hAnsi="Times New Roman" w:cs="Times New Roman"/>
          <w:sz w:val="28"/>
          <w:szCs w:val="28"/>
        </w:rPr>
        <w:t>Место проведения конференции</w:t>
      </w:r>
      <w:r w:rsidR="00AF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881" w:rsidRPr="00AF5881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AA6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881">
        <w:rPr>
          <w:rFonts w:ascii="Times New Roman" w:eastAsia="Times New Roman" w:hAnsi="Times New Roman" w:cs="Times New Roman"/>
          <w:sz w:val="28"/>
          <w:szCs w:val="28"/>
        </w:rPr>
        <w:t>Тверской государственный университет.</w:t>
      </w:r>
      <w:r w:rsidR="00AF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484CD0B" w14:textId="6F1677F1" w:rsidR="006C2C68" w:rsidRDefault="007B3A3D" w:rsidP="006C2C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A3D">
        <w:rPr>
          <w:rFonts w:ascii="Times New Roman" w:hAnsi="Times New Roman" w:cs="Times New Roman"/>
          <w:sz w:val="28"/>
          <w:szCs w:val="28"/>
        </w:rPr>
        <w:t>Формат конференции предполагает пленарные и секционные заседания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FCF" w:rsidRPr="004C77B2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C2C68">
        <w:rPr>
          <w:rStyle w:val="fontstyle21"/>
          <w:rFonts w:ascii="Times New Roman" w:hAnsi="Times New Roman" w:cs="Times New Roman"/>
          <w:sz w:val="28"/>
          <w:szCs w:val="28"/>
        </w:rPr>
        <w:t xml:space="preserve">по следующему регламенту: </w:t>
      </w:r>
      <w:r w:rsidR="006C2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пленарный доклад </w:t>
      </w:r>
      <w:r w:rsidR="006C2C68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6C2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минут и 5 минут на о</w:t>
      </w:r>
      <w:r w:rsidR="006C2C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C2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суждение; доклад на секции </w:t>
      </w:r>
      <w:r w:rsidR="006C2C68">
        <w:rPr>
          <w:rStyle w:val="fontstyle21"/>
          <w:rFonts w:ascii="Times New Roman" w:hAnsi="Times New Roman" w:cs="Times New Roman"/>
          <w:sz w:val="28"/>
          <w:szCs w:val="28"/>
        </w:rPr>
        <w:t>–</w:t>
      </w:r>
      <w:r w:rsidR="006C2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минут и 5 минут на обсуждение. </w:t>
      </w:r>
    </w:p>
    <w:p w14:paraId="07DA5C47" w14:textId="3DE1A507" w:rsidR="00885FCF" w:rsidRPr="004C77B2" w:rsidRDefault="006C2C68" w:rsidP="006C2C68">
      <w:pPr>
        <w:spacing w:after="0" w:line="276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Планируется работа по следующим направлениям: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1B9FDD0C" w14:textId="2968929C" w:rsidR="00FC7AA4" w:rsidRDefault="00520C7D" w:rsidP="006C2C68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1. </w:t>
      </w:r>
      <w:r w:rsidR="00FC7AA4">
        <w:rPr>
          <w:rStyle w:val="fontstyle21"/>
          <w:rFonts w:ascii="Times New Roman" w:hAnsi="Times New Roman" w:cs="Times New Roman"/>
          <w:sz w:val="28"/>
          <w:szCs w:val="28"/>
        </w:rPr>
        <w:t>Доминирующие теории и новые направления в лингвистике первой четверти 2</w:t>
      </w:r>
      <w:r w:rsidR="00392B7E">
        <w:rPr>
          <w:rStyle w:val="fontstyle21"/>
          <w:rFonts w:ascii="Times New Roman" w:hAnsi="Times New Roman" w:cs="Times New Roman"/>
          <w:sz w:val="28"/>
          <w:szCs w:val="28"/>
        </w:rPr>
        <w:t>1</w:t>
      </w:r>
      <w:r w:rsidR="00FC7AA4">
        <w:rPr>
          <w:rStyle w:val="fontstyle21"/>
          <w:rFonts w:ascii="Times New Roman" w:hAnsi="Times New Roman" w:cs="Times New Roman"/>
          <w:sz w:val="28"/>
          <w:szCs w:val="28"/>
        </w:rPr>
        <w:t xml:space="preserve"> века;</w:t>
      </w:r>
      <w:r w:rsidR="00EF4886" w:rsidRPr="00EF488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EF488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6C2C68">
        <w:rPr>
          <w:rStyle w:val="fontstyle21"/>
          <w:rFonts w:ascii="Times New Roman" w:hAnsi="Times New Roman" w:cs="Times New Roman"/>
          <w:sz w:val="28"/>
          <w:szCs w:val="28"/>
        </w:rPr>
        <w:t xml:space="preserve">     </w:t>
      </w:r>
      <w:r w:rsidR="008E4A1B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="00EF4886">
        <w:rPr>
          <w:rStyle w:val="fontstyle21"/>
          <w:rFonts w:ascii="Times New Roman" w:hAnsi="Times New Roman" w:cs="Times New Roman"/>
          <w:sz w:val="28"/>
          <w:szCs w:val="28"/>
        </w:rPr>
        <w:t xml:space="preserve">  </w:t>
      </w:r>
    </w:p>
    <w:p w14:paraId="39660AAF" w14:textId="319F8BBB" w:rsidR="00FC7AA4" w:rsidRDefault="00FC7AA4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2. </w:t>
      </w:r>
      <w:r w:rsidR="004C77B2">
        <w:rPr>
          <w:rStyle w:val="fontstyle21"/>
          <w:rFonts w:ascii="Times New Roman" w:hAnsi="Times New Roman" w:cs="Times New Roman"/>
          <w:sz w:val="28"/>
          <w:szCs w:val="28"/>
        </w:rPr>
        <w:t>Меж</w:t>
      </w:r>
      <w:r w:rsidR="0055286D">
        <w:rPr>
          <w:rStyle w:val="fontstyle21"/>
          <w:rFonts w:ascii="Times New Roman" w:hAnsi="Times New Roman" w:cs="Times New Roman"/>
          <w:sz w:val="28"/>
          <w:szCs w:val="28"/>
        </w:rPr>
        <w:t>дисциплинарные исследования языковых единиц</w:t>
      </w:r>
      <w:r w:rsidR="00B93561">
        <w:rPr>
          <w:rStyle w:val="fontstyle21"/>
          <w:rFonts w:ascii="Times New Roman" w:hAnsi="Times New Roman" w:cs="Times New Roman"/>
          <w:sz w:val="28"/>
          <w:szCs w:val="28"/>
        </w:rPr>
        <w:t xml:space="preserve"> (предложение / высказывание – текст / дискурс)</w:t>
      </w:r>
      <w:r w:rsidR="00C851DD">
        <w:rPr>
          <w:rStyle w:val="fontstyle21"/>
          <w:rFonts w:ascii="Times New Roman" w:hAnsi="Times New Roman" w:cs="Times New Roman"/>
          <w:sz w:val="28"/>
          <w:szCs w:val="28"/>
        </w:rPr>
        <w:t xml:space="preserve"> в информационном пространстве</w:t>
      </w:r>
      <w:r w:rsidR="004C77B2">
        <w:rPr>
          <w:rStyle w:val="fontstyle21"/>
          <w:rFonts w:ascii="Times New Roman" w:hAnsi="Times New Roman" w:cs="Times New Roman"/>
          <w:sz w:val="28"/>
          <w:szCs w:val="28"/>
        </w:rPr>
        <w:t xml:space="preserve">;  </w:t>
      </w:r>
    </w:p>
    <w:p w14:paraId="3C2FEA42" w14:textId="75AFBB1B" w:rsidR="00D05EEA" w:rsidRDefault="0055286D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3. </w:t>
      </w:r>
      <w:r w:rsidR="00166232">
        <w:rPr>
          <w:rStyle w:val="fontstyle21"/>
          <w:rFonts w:ascii="Times New Roman" w:hAnsi="Times New Roman" w:cs="Times New Roman"/>
          <w:sz w:val="28"/>
          <w:szCs w:val="28"/>
        </w:rPr>
        <w:t>Языковая личность в современном коммуникативном пространстве</w:t>
      </w:r>
      <w:r w:rsidR="00720059">
        <w:rPr>
          <w:rStyle w:val="fontstyle21"/>
          <w:rFonts w:ascii="Times New Roman" w:hAnsi="Times New Roman" w:cs="Times New Roman"/>
          <w:sz w:val="28"/>
          <w:szCs w:val="28"/>
        </w:rPr>
        <w:t xml:space="preserve">; </w:t>
      </w:r>
      <w:r w:rsidR="00C851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72005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4E619B1D" w14:textId="3CD35A66" w:rsidR="0055286D" w:rsidRDefault="00C248EB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4. </w:t>
      </w:r>
      <w:r w:rsidR="0045451D">
        <w:rPr>
          <w:rStyle w:val="fontstyle21"/>
          <w:rFonts w:ascii="Times New Roman" w:hAnsi="Times New Roman" w:cs="Times New Roman"/>
          <w:sz w:val="28"/>
          <w:szCs w:val="28"/>
        </w:rPr>
        <w:t>Лингвистика в системе комплексной безопасности общества;</w:t>
      </w:r>
    </w:p>
    <w:p w14:paraId="0932FA6E" w14:textId="2660EC73" w:rsidR="008A21A7" w:rsidRDefault="0045451D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="007402DD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="008A21A7">
        <w:rPr>
          <w:rStyle w:val="fontstyle21"/>
          <w:rFonts w:ascii="Times New Roman" w:hAnsi="Times New Roman" w:cs="Times New Roman"/>
          <w:sz w:val="28"/>
          <w:szCs w:val="28"/>
        </w:rPr>
        <w:t>Лингвистические механизмы обманно-</w:t>
      </w:r>
      <w:proofErr w:type="spellStart"/>
      <w:r w:rsidR="008A21A7">
        <w:rPr>
          <w:rStyle w:val="fontstyle21"/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8A21A7">
        <w:rPr>
          <w:rStyle w:val="fontstyle21"/>
          <w:rFonts w:ascii="Times New Roman" w:hAnsi="Times New Roman" w:cs="Times New Roman"/>
          <w:sz w:val="28"/>
          <w:szCs w:val="28"/>
        </w:rPr>
        <w:t xml:space="preserve"> коммуник</w:t>
      </w:r>
      <w:r w:rsidR="008A21A7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="008A21A7">
        <w:rPr>
          <w:rStyle w:val="fontstyle21"/>
          <w:rFonts w:ascii="Times New Roman" w:hAnsi="Times New Roman" w:cs="Times New Roman"/>
          <w:sz w:val="28"/>
          <w:szCs w:val="28"/>
        </w:rPr>
        <w:t xml:space="preserve">ции: диффамация, </w:t>
      </w:r>
      <w:proofErr w:type="spellStart"/>
      <w:r w:rsidR="008A21A7">
        <w:rPr>
          <w:rStyle w:val="fontstyle21"/>
          <w:rFonts w:ascii="Times New Roman" w:hAnsi="Times New Roman" w:cs="Times New Roman"/>
          <w:sz w:val="28"/>
          <w:szCs w:val="28"/>
        </w:rPr>
        <w:t>мемезис</w:t>
      </w:r>
      <w:proofErr w:type="spellEnd"/>
      <w:r w:rsidR="008A21A7">
        <w:rPr>
          <w:rStyle w:val="fontstyle21"/>
          <w:rFonts w:ascii="Times New Roman" w:hAnsi="Times New Roman" w:cs="Times New Roman"/>
          <w:sz w:val="28"/>
          <w:szCs w:val="28"/>
        </w:rPr>
        <w:t xml:space="preserve">, симулякры, </w:t>
      </w:r>
      <w:proofErr w:type="spellStart"/>
      <w:r w:rsidR="008A21A7">
        <w:rPr>
          <w:rStyle w:val="fontstyle21"/>
          <w:rFonts w:ascii="Times New Roman" w:hAnsi="Times New Roman" w:cs="Times New Roman"/>
          <w:sz w:val="28"/>
          <w:szCs w:val="28"/>
        </w:rPr>
        <w:t>фейки</w:t>
      </w:r>
      <w:proofErr w:type="spellEnd"/>
      <w:r w:rsidR="008A21A7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14:paraId="3A853A93" w14:textId="30998B2B" w:rsidR="007402DD" w:rsidRDefault="008A21A7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6.</w:t>
      </w:r>
      <w:r w:rsidR="0045451D">
        <w:rPr>
          <w:rStyle w:val="fontstyle21"/>
          <w:rFonts w:ascii="Times New Roman" w:hAnsi="Times New Roman" w:cs="Times New Roman"/>
          <w:sz w:val="28"/>
          <w:szCs w:val="28"/>
        </w:rPr>
        <w:t xml:space="preserve">Текст </w:t>
      </w:r>
      <w:r w:rsidR="0045451D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vs</w:t>
      </w:r>
      <w:r w:rsidR="0045451D">
        <w:rPr>
          <w:rStyle w:val="fontstyle21"/>
          <w:rFonts w:ascii="Times New Roman" w:hAnsi="Times New Roman" w:cs="Times New Roman"/>
          <w:sz w:val="28"/>
          <w:szCs w:val="28"/>
        </w:rPr>
        <w:t xml:space="preserve"> дискурс в когнитивном и социокультурном аспектах;</w:t>
      </w:r>
    </w:p>
    <w:p w14:paraId="10291159" w14:textId="5469948D" w:rsidR="00D05EEA" w:rsidRPr="007402DD" w:rsidRDefault="008A21A7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7</w:t>
      </w:r>
      <w:r w:rsidR="00D05EEA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="00E465AB">
        <w:rPr>
          <w:rStyle w:val="fontstyle21"/>
          <w:rFonts w:ascii="Times New Roman" w:hAnsi="Times New Roman" w:cs="Times New Roman"/>
          <w:sz w:val="28"/>
          <w:szCs w:val="28"/>
        </w:rPr>
        <w:t xml:space="preserve">Функциональная </w:t>
      </w:r>
      <w:proofErr w:type="spellStart"/>
      <w:r w:rsidR="00E465AB">
        <w:rPr>
          <w:rStyle w:val="fontstyle21"/>
          <w:rFonts w:ascii="Times New Roman" w:hAnsi="Times New Roman" w:cs="Times New Roman"/>
          <w:sz w:val="28"/>
          <w:szCs w:val="28"/>
        </w:rPr>
        <w:t>лингвосемиотика</w:t>
      </w:r>
      <w:proofErr w:type="spellEnd"/>
      <w:r w:rsidR="00E465AB">
        <w:rPr>
          <w:rStyle w:val="fontstyle21"/>
          <w:rFonts w:ascii="Times New Roman" w:hAnsi="Times New Roman" w:cs="Times New Roman"/>
          <w:sz w:val="28"/>
          <w:szCs w:val="28"/>
        </w:rPr>
        <w:t>;</w:t>
      </w:r>
    </w:p>
    <w:p w14:paraId="4D219CBB" w14:textId="0D994AFF" w:rsidR="00806B35" w:rsidRDefault="008A21A7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8. </w:t>
      </w:r>
      <w:r w:rsidR="00E465AB"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Перевод, переводоведение и методы обучения </w:t>
      </w:r>
      <w:r w:rsidR="00E465AB">
        <w:rPr>
          <w:rStyle w:val="fontstyle21"/>
          <w:rFonts w:ascii="Times New Roman" w:hAnsi="Times New Roman" w:cs="Times New Roman"/>
          <w:sz w:val="28"/>
          <w:szCs w:val="28"/>
        </w:rPr>
        <w:t>языкам и культурам.</w:t>
      </w:r>
    </w:p>
    <w:p w14:paraId="5E5EF60D" w14:textId="2A5E7FD9" w:rsidR="00D900B2" w:rsidRDefault="00520C7D" w:rsidP="00AA61B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К участию в конференции приглашаются учёные, преподаватели, сотрудники</w:t>
      </w:r>
      <w:r w:rsidR="00F8145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образовательных учреждений, руководители учреждений дополнительного профессионального</w:t>
      </w:r>
      <w:r w:rsidR="00F8145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образования, докторанты, аспиранты и магистранты.</w:t>
      </w:r>
      <w:r w:rsidR="00AF5881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9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конференции является бесплатным. Командировочные расходы несет участник конференции или направляющая сторона. </w:t>
      </w:r>
      <w:r w:rsidR="00AF5881"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Рабочие языки конференции – </w:t>
      </w:r>
      <w:r w:rsidR="00AF5881" w:rsidRPr="00EF4886">
        <w:rPr>
          <w:rStyle w:val="fontstyle01"/>
          <w:rFonts w:ascii="Times New Roman" w:hAnsi="Times New Roman" w:cs="Times New Roman"/>
          <w:b w:val="0"/>
          <w:sz w:val="28"/>
          <w:szCs w:val="28"/>
        </w:rPr>
        <w:t>русский и английский</w:t>
      </w:r>
      <w:r w:rsidR="00AF5881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  <w:r w:rsidR="00FE2B44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6B85E9A" w14:textId="77777777" w:rsidR="0009672A" w:rsidRDefault="00520C7D" w:rsidP="000967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Планируется</w:t>
      </w:r>
      <w:r w:rsidRPr="00F8145D">
        <w:rPr>
          <w:rStyle w:val="fontstyle21"/>
          <w:rFonts w:ascii="Times New Roman" w:hAnsi="Times New Roman" w:cs="Times New Roman"/>
          <w:sz w:val="32"/>
          <w:szCs w:val="32"/>
        </w:rPr>
        <w:t xml:space="preserve"> </w:t>
      </w:r>
      <w:r w:rsidRPr="00EF4886">
        <w:rPr>
          <w:rStyle w:val="fontstyle31"/>
          <w:rFonts w:ascii="Times New Roman" w:hAnsi="Times New Roman" w:cs="Times New Roman"/>
          <w:i w:val="0"/>
          <w:sz w:val="28"/>
          <w:szCs w:val="28"/>
        </w:rPr>
        <w:t>электронная</w:t>
      </w:r>
      <w:r w:rsidR="00F8145D" w:rsidRPr="00EF488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EF4886">
        <w:rPr>
          <w:rStyle w:val="fontstyle21"/>
          <w:rFonts w:ascii="Times New Roman" w:hAnsi="Times New Roman" w:cs="Times New Roman"/>
          <w:sz w:val="28"/>
          <w:szCs w:val="28"/>
        </w:rPr>
        <w:t>публикация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материалов конференции</w:t>
      </w:r>
      <w:r w:rsidR="00B55B95">
        <w:rPr>
          <w:rStyle w:val="fontstyle21"/>
          <w:rFonts w:ascii="Times New Roman" w:hAnsi="Times New Roman" w:cs="Times New Roman"/>
          <w:sz w:val="28"/>
          <w:szCs w:val="28"/>
        </w:rPr>
        <w:t xml:space="preserve"> в с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борник</w:t>
      </w:r>
      <w:r w:rsidR="00B55B95">
        <w:rPr>
          <w:rStyle w:val="fontstyle21"/>
          <w:rFonts w:ascii="Times New Roman" w:hAnsi="Times New Roman" w:cs="Times New Roman"/>
          <w:sz w:val="28"/>
          <w:szCs w:val="28"/>
        </w:rPr>
        <w:t>е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B55B95">
        <w:rPr>
          <w:rStyle w:val="fontstyle21"/>
          <w:rFonts w:ascii="Times New Roman" w:hAnsi="Times New Roman" w:cs="Times New Roman"/>
          <w:sz w:val="28"/>
          <w:szCs w:val="28"/>
        </w:rPr>
        <w:t xml:space="preserve">РИНЦ </w:t>
      </w:r>
      <w:r w:rsidR="00B55B95">
        <w:rPr>
          <w:rFonts w:ascii="Times New Roman" w:eastAsia="Times New Roman" w:hAnsi="Times New Roman" w:cs="Times New Roman"/>
          <w:sz w:val="28"/>
          <w:szCs w:val="28"/>
        </w:rPr>
        <w:t>после обязательного рецензирования редколлегией</w:t>
      </w:r>
      <w:r w:rsidR="00B55B95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материалов конференции</w:t>
      </w:r>
      <w:r w:rsidR="00B55B95">
        <w:rPr>
          <w:rStyle w:val="fontstyle21"/>
          <w:rFonts w:ascii="Times New Roman" w:hAnsi="Times New Roman" w:cs="Times New Roman"/>
          <w:sz w:val="28"/>
          <w:szCs w:val="28"/>
        </w:rPr>
        <w:t xml:space="preserve">.  </w:t>
      </w:r>
      <w:r w:rsidR="00FE66E5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Заявку на участие в работе конференции</w:t>
      </w:r>
      <w:r w:rsidR="00FE66E5">
        <w:rPr>
          <w:rStyle w:val="fontstyle21"/>
          <w:rFonts w:ascii="Times New Roman" w:hAnsi="Times New Roman" w:cs="Times New Roman"/>
          <w:sz w:val="28"/>
          <w:szCs w:val="28"/>
        </w:rPr>
        <w:t xml:space="preserve"> и </w:t>
      </w:r>
      <w:r w:rsidR="00FE66E5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статью для публикации</w:t>
      </w:r>
      <w:r w:rsidR="00FE66E5"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в сборнике </w:t>
      </w:r>
      <w:r w:rsidR="00FE66E5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необходимо вы</w:t>
      </w:r>
      <w:r w:rsidR="00FE66E5"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слать до </w:t>
      </w:r>
      <w:r w:rsidR="00FE66E5">
        <w:rPr>
          <w:rStyle w:val="fontstyle01"/>
          <w:rFonts w:ascii="Times New Roman" w:hAnsi="Times New Roman" w:cs="Times New Roman"/>
          <w:sz w:val="28"/>
          <w:szCs w:val="28"/>
        </w:rPr>
        <w:t xml:space="preserve">10 сентября </w:t>
      </w:r>
      <w:r w:rsidR="00FE66E5" w:rsidRPr="00520C7D">
        <w:rPr>
          <w:rStyle w:val="fontstyle01"/>
          <w:rFonts w:ascii="Times New Roman" w:hAnsi="Times New Roman" w:cs="Times New Roman"/>
          <w:sz w:val="28"/>
          <w:szCs w:val="28"/>
        </w:rPr>
        <w:t xml:space="preserve">2023 </w:t>
      </w:r>
      <w:r w:rsidR="00FE66E5" w:rsidRPr="00520C7D">
        <w:rPr>
          <w:rStyle w:val="fontstyle21"/>
          <w:rFonts w:ascii="Times New Roman" w:hAnsi="Times New Roman" w:cs="Times New Roman"/>
          <w:sz w:val="28"/>
          <w:szCs w:val="28"/>
        </w:rPr>
        <w:t>года</w:t>
      </w:r>
      <w:r w:rsidR="0009672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9672A" w:rsidRPr="00520C7D">
        <w:rPr>
          <w:rStyle w:val="fontstyle21"/>
          <w:rFonts w:ascii="Times New Roman" w:hAnsi="Times New Roman" w:cs="Times New Roman"/>
          <w:sz w:val="28"/>
          <w:szCs w:val="28"/>
        </w:rPr>
        <w:t>в адрес</w:t>
      </w:r>
      <w:r w:rsidR="0009672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09672A" w:rsidRPr="00520C7D">
        <w:rPr>
          <w:rStyle w:val="fontstyle21"/>
          <w:rFonts w:ascii="Times New Roman" w:hAnsi="Times New Roman" w:cs="Times New Roman"/>
          <w:sz w:val="28"/>
          <w:szCs w:val="28"/>
        </w:rPr>
        <w:t>организационного комитета на электронный адрес:</w:t>
      </w:r>
      <w:r w:rsidR="0009672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9672A" w:rsidRPr="00D52E8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ekkmal</w:t>
        </w:r>
        <w:r w:rsidR="0009672A" w:rsidRPr="00D52E8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09672A" w:rsidRPr="00D52E8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bk</w:t>
        </w:r>
        <w:r w:rsidR="0009672A" w:rsidRPr="00D52E8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="0009672A" w:rsidRPr="00D52E8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672A" w:rsidRPr="0009672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9672A" w:rsidRPr="0009672A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5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оставляют за собой право отклонить заявку потенциального участника </w:t>
      </w:r>
      <w:r w:rsidR="00D05DA2" w:rsidRPr="00F2463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</w:t>
      </w:r>
      <w:r w:rsidR="00D05D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24639" w:rsidRPr="00F41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41CBC" w:rsidRPr="00F41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F24639" w:rsidRPr="00F41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сентября </w:t>
      </w:r>
      <w:r w:rsidR="00D05DA2" w:rsidRPr="00F41C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  <w:r w:rsidR="00D05DA2" w:rsidRPr="00FE6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3C05F7AD" w14:textId="6C319D4C" w:rsidR="00FC4C5B" w:rsidRDefault="00520C7D" w:rsidP="0009672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firstLine="709"/>
        <w:jc w:val="both"/>
        <w:rPr>
          <w:rStyle w:val="fontstyle41"/>
          <w:rFonts w:ascii="Times New Roman" w:hAnsi="Times New Roman" w:cs="Times New Roman"/>
          <w:i w:val="0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Прикрепленные файлы, содержащие заявку</w:t>
      </w:r>
      <w:r w:rsidR="0045016B">
        <w:rPr>
          <w:rStyle w:val="fontstyle21"/>
          <w:rFonts w:ascii="Times New Roman" w:hAnsi="Times New Roman" w:cs="Times New Roman"/>
          <w:sz w:val="28"/>
          <w:szCs w:val="28"/>
        </w:rPr>
        <w:t xml:space="preserve"> (см. Приложение 1)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на участие и материалы для публикации, следует</w:t>
      </w:r>
      <w:r w:rsidR="00FC4C5B" w:rsidRPr="00FC4C5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называть по фамилии и инициалам автора с указанием информации, содержащейся в файле,</w:t>
      </w:r>
      <w:r w:rsidR="00FC4C5B" w:rsidRPr="00FC4C5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(</w:t>
      </w:r>
      <w:r w:rsidRPr="00520C7D">
        <w:rPr>
          <w:rStyle w:val="fontstyle31"/>
          <w:rFonts w:ascii="Times New Roman" w:hAnsi="Times New Roman" w:cs="Times New Roman"/>
          <w:sz w:val="28"/>
          <w:szCs w:val="28"/>
        </w:rPr>
        <w:t xml:space="preserve">например,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Иванов_ИВ_заявка.doc; Иванов_ИВ_статья.docx). Файлы </w:t>
      </w:r>
      <w:r w:rsidR="00894EB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сохранять в формате с</w:t>
      </w:r>
      <w:r w:rsidR="00FC4C5B" w:rsidRPr="00FC4C5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расширением *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doc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или *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docx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. В случае</w:t>
      </w:r>
      <w:r w:rsidR="00C32689">
        <w:rPr>
          <w:rStyle w:val="fontstyle21"/>
          <w:rFonts w:ascii="Times New Roman" w:hAnsi="Times New Roman" w:cs="Times New Roman"/>
          <w:sz w:val="28"/>
          <w:szCs w:val="28"/>
        </w:rPr>
        <w:t>, когда в статье два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автор</w:t>
      </w:r>
      <w:r w:rsidR="00C32689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,</w:t>
      </w:r>
      <w:r w:rsidR="00C32689">
        <w:rPr>
          <w:rStyle w:val="fontstyle21"/>
          <w:rFonts w:ascii="Times New Roman" w:hAnsi="Times New Roman" w:cs="Times New Roman"/>
          <w:sz w:val="28"/>
          <w:szCs w:val="28"/>
        </w:rPr>
        <w:t xml:space="preserve"> то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файл называется по имени первого</w:t>
      </w:r>
      <w:r w:rsidR="005F66A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автора.</w:t>
      </w:r>
    </w:p>
    <w:p w14:paraId="49A69B4D" w14:textId="7A0E1F95" w:rsidR="00FC4C5B" w:rsidRDefault="00520C7D" w:rsidP="00D900B2">
      <w:pPr>
        <w:spacing w:after="0" w:line="276" w:lineRule="auto"/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5F66AA">
        <w:rPr>
          <w:rStyle w:val="fontstyle41"/>
          <w:rFonts w:ascii="Times New Roman" w:hAnsi="Times New Roman" w:cs="Times New Roman"/>
          <w:i w:val="0"/>
        </w:rPr>
        <w:t>Требования к оформлению статьи</w:t>
      </w:r>
    </w:p>
    <w:p w14:paraId="1045F69D" w14:textId="0457F62D" w:rsidR="00FC4C5B" w:rsidRDefault="00520C7D" w:rsidP="00D900B2">
      <w:pPr>
        <w:spacing w:after="0"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объем статьи– </w:t>
      </w:r>
      <w:r w:rsidR="00FC4C5B">
        <w:rPr>
          <w:rStyle w:val="fontstyle21"/>
          <w:rFonts w:ascii="Times New Roman" w:hAnsi="Times New Roman" w:cs="Times New Roman"/>
          <w:sz w:val="28"/>
          <w:szCs w:val="28"/>
        </w:rPr>
        <w:t>до 5</w:t>
      </w:r>
      <w:r w:rsidR="008E4A1B"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– </w:t>
      </w:r>
      <w:r w:rsidR="00720059">
        <w:rPr>
          <w:rStyle w:val="fontstyle21"/>
          <w:rFonts w:ascii="Times New Roman" w:hAnsi="Times New Roman" w:cs="Times New Roman"/>
          <w:sz w:val="28"/>
          <w:szCs w:val="28"/>
        </w:rPr>
        <w:t>6</w:t>
      </w:r>
      <w:r w:rsidR="00FC4C5B">
        <w:rPr>
          <w:rStyle w:val="fontstyle21"/>
          <w:rFonts w:ascii="Times New Roman" w:hAnsi="Times New Roman" w:cs="Times New Roman"/>
          <w:sz w:val="28"/>
          <w:szCs w:val="28"/>
        </w:rPr>
        <w:t xml:space="preserve"> стр., включая литературу; </w:t>
      </w:r>
    </w:p>
    <w:p w14:paraId="63C1A766" w14:textId="3BDFB595" w:rsidR="005F66AA" w:rsidRDefault="00520C7D" w:rsidP="00D900B2">
      <w:pPr>
        <w:spacing w:after="0" w:line="276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текстовой редактор –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Word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, шрифт –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Times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New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Roman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, 14 кегль; межстрочный</w:t>
      </w:r>
      <w:r w:rsidR="005F66A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интервал – 1,0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пт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(аннотация, ключевые слова и список литер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туры – 12 кегль);</w:t>
      </w:r>
    </w:p>
    <w:p w14:paraId="324F2CC6" w14:textId="173FD34B" w:rsidR="005F66AA" w:rsidRDefault="00520C7D" w:rsidP="00D900B2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все поля по 2 см, страницы не нумеруются;</w:t>
      </w:r>
    </w:p>
    <w:p w14:paraId="2ED10DD3" w14:textId="77777777" w:rsidR="005F66AA" w:rsidRDefault="00520C7D" w:rsidP="00D900B2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текст форматируется по ширине, отступ для абзаца – 1,25 см;</w:t>
      </w:r>
      <w:r w:rsidRPr="00520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все слова внутри абзаца разделяются только одним пробелом; при наборе должны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различаться тире (–) и дефисы (-);</w:t>
      </w:r>
    </w:p>
    <w:p w14:paraId="24B12BC2" w14:textId="77777777" w:rsidR="00E339C8" w:rsidRDefault="00520C7D" w:rsidP="00D900B2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 xml:space="preserve">•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ссылки оформляются в тексте статьи в квадратных скобках с указанием п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рядкового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номера источника в алфавитном списке литературы и н</w:t>
      </w:r>
      <w:r w:rsidRPr="00520C7D">
        <w:rPr>
          <w:rStyle w:val="fontstyle01"/>
          <w:rFonts w:ascii="Times New Roman" w:hAnsi="Times New Roman" w:cs="Times New Roman"/>
          <w:sz w:val="28"/>
          <w:szCs w:val="28"/>
        </w:rPr>
        <w:t>о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мера страницы (номеров страниц)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по образцу </w:t>
      </w:r>
      <w:r w:rsidRPr="00FC4C5B">
        <w:rPr>
          <w:rStyle w:val="fontstyle21"/>
          <w:rFonts w:ascii="Times New Roman" w:hAnsi="Times New Roman" w:cs="Times New Roman"/>
          <w:sz w:val="28"/>
          <w:szCs w:val="28"/>
        </w:rPr>
        <w:t>[1, с. 28–30],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автоматические сноски не допускаются;</w:t>
      </w:r>
    </w:p>
    <w:p w14:paraId="4531413D" w14:textId="629CEB26" w:rsidR="00111478" w:rsidRDefault="00111478" w:rsidP="00D900B2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>•</w:t>
      </w: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в тексте интервалы</w:t>
      </w:r>
      <w:r w:rsidR="00D238E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B04DC">
        <w:rPr>
          <w:rStyle w:val="fontstyle21"/>
          <w:rFonts w:ascii="Times New Roman" w:hAnsi="Times New Roman" w:cs="Times New Roman"/>
          <w:sz w:val="28"/>
          <w:szCs w:val="28"/>
        </w:rPr>
        <w:t>между абзацами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не допускаются;</w:t>
      </w:r>
    </w:p>
    <w:p w14:paraId="09BC6878" w14:textId="154CAC55" w:rsidR="00111478" w:rsidRPr="000C4BA7" w:rsidRDefault="00111478" w:rsidP="00D900B2">
      <w:pPr>
        <w:spacing w:after="0" w:line="276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51"/>
          <w:rFonts w:ascii="Times New Roman" w:hAnsi="Times New Roman" w:cs="Times New Roman"/>
          <w:sz w:val="28"/>
          <w:szCs w:val="28"/>
        </w:rPr>
        <w:t>•</w:t>
      </w:r>
      <w:r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список использованной литературы (12 кегль, полужирный шрифт) под з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головком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«</w:t>
      </w:r>
      <w:r w:rsidR="00520C7D" w:rsidRPr="00720059">
        <w:rPr>
          <w:rStyle w:val="fontstyle41"/>
          <w:rFonts w:ascii="Times New Roman" w:hAnsi="Times New Roman" w:cs="Times New Roman"/>
          <w:i w:val="0"/>
        </w:rPr>
        <w:t>Литература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» (12 кегль, п</w:t>
      </w:r>
      <w:r w:rsidR="00BE0CE2">
        <w:rPr>
          <w:rStyle w:val="fontstyle21"/>
          <w:rFonts w:ascii="Times New Roman" w:hAnsi="Times New Roman" w:cs="Times New Roman"/>
          <w:sz w:val="28"/>
          <w:szCs w:val="28"/>
        </w:rPr>
        <w:t>/ж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) следует за основным текстом статьи после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пропуска строки и оформляется в соответствии с правилами библи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о</w:t>
      </w:r>
      <w:r w:rsidR="00520C7D" w:rsidRPr="00520C7D">
        <w:rPr>
          <w:rStyle w:val="fontstyle21"/>
          <w:rFonts w:ascii="Times New Roman" w:hAnsi="Times New Roman" w:cs="Times New Roman"/>
          <w:sz w:val="28"/>
          <w:szCs w:val="28"/>
        </w:rPr>
        <w:t>графического описания,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520C7D" w:rsidRPr="000C4BA7">
        <w:rPr>
          <w:rStyle w:val="fontstyle21"/>
          <w:rFonts w:ascii="Times New Roman" w:hAnsi="Times New Roman" w:cs="Times New Roman"/>
          <w:sz w:val="28"/>
          <w:szCs w:val="28"/>
        </w:rPr>
        <w:t>например:</w:t>
      </w:r>
    </w:p>
    <w:p w14:paraId="38FDB11D" w14:textId="2AE97F7F" w:rsidR="00111478" w:rsidRDefault="00520C7D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Власян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Г.Р. Проблема соблюдения Принципа Кооперации в англи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й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ском разговорном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диалоге // Вестник ЧГПУ. – 2010</w:t>
      </w:r>
      <w:r w:rsidR="000C4BA7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№ 5. – URL:</w:t>
      </w:r>
      <w:r w:rsidRPr="00520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https://cyberleninka.ru/article/v/problema-soblyudeniya-printsipa-kooperatsii-v-angliyskomrazgovornom-dialoge (дата обращения: 02.11.2022).</w:t>
      </w:r>
    </w:p>
    <w:p w14:paraId="01571790" w14:textId="5146F971" w:rsidR="00111478" w:rsidRDefault="00520C7D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Колшанский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Г.В. О понятии контекстной семантики // Теория языка.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Англистика.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Кельтология</w:t>
      </w:r>
      <w:proofErr w:type="spellEnd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. – Москва: Наука, 1976. – С. 69–75.</w:t>
      </w:r>
    </w:p>
    <w:p w14:paraId="32E84EFB" w14:textId="0B9F69C8" w:rsidR="00111478" w:rsidRDefault="00520C7D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Никитин М.В. Лексическое значение слова (структура и комбинатор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ка)</w:t>
      </w:r>
      <w:r w:rsidR="000C4BA7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C32689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– Москва: Высшая школа, 1983. – 127 с.</w:t>
      </w:r>
      <w:r w:rsidR="00111478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05D41C04" w14:textId="2F5ABE74" w:rsidR="00B6204A" w:rsidRDefault="00520C7D" w:rsidP="00D900B2">
      <w:pPr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В верхнем левом углу </w:t>
      </w:r>
      <w:r w:rsidR="000C4BA7">
        <w:rPr>
          <w:rStyle w:val="fontstyle21"/>
          <w:rFonts w:ascii="Times New Roman" w:hAnsi="Times New Roman" w:cs="Times New Roman"/>
          <w:sz w:val="28"/>
          <w:szCs w:val="28"/>
        </w:rPr>
        <w:t xml:space="preserve">обязательно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указывается присвоенный статье УДК.</w:t>
      </w:r>
      <w:r w:rsidR="000C4BA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В правом углу полужирным шрифтом указываются инициалы и фам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лия автора; на</w:t>
      </w:r>
      <w:r w:rsidR="008C089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следующей строке в скобках полужирным курсивом пишется город, страна; по центру</w:t>
      </w:r>
      <w:r w:rsidR="00B6204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заглавными буквами полужирным шрифтом назв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а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ние статьи. Например:</w:t>
      </w:r>
      <w:r w:rsidR="00B6204A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14:paraId="551A6A3F" w14:textId="35436DD7" w:rsidR="00520C7D" w:rsidRDefault="00520C7D" w:rsidP="00D900B2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520C7D">
        <w:rPr>
          <w:rStyle w:val="fontstyle01"/>
          <w:rFonts w:ascii="Times New Roman" w:hAnsi="Times New Roman" w:cs="Times New Roman"/>
          <w:sz w:val="28"/>
          <w:szCs w:val="28"/>
        </w:rPr>
        <w:t>Образец оформления статьи</w:t>
      </w:r>
    </w:p>
    <w:p w14:paraId="409AFEAA" w14:textId="77777777" w:rsidR="00520C7D" w:rsidRDefault="00520C7D" w:rsidP="00520C7D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УДК…</w:t>
      </w:r>
      <w:r w:rsidRPr="00520C7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072BB50" w14:textId="77777777" w:rsidR="00B6204A" w:rsidRDefault="00520C7D" w:rsidP="00B6204A">
      <w:pPr>
        <w:jc w:val="right"/>
        <w:rPr>
          <w:rStyle w:val="fontstyle41"/>
          <w:rFonts w:ascii="Times New Roman" w:hAnsi="Times New Roman" w:cs="Times New Roman"/>
        </w:rPr>
      </w:pPr>
      <w:r w:rsidRPr="00520C7D">
        <w:rPr>
          <w:rStyle w:val="fontstyle01"/>
          <w:rFonts w:ascii="Times New Roman" w:hAnsi="Times New Roman" w:cs="Times New Roman"/>
          <w:sz w:val="28"/>
          <w:szCs w:val="28"/>
        </w:rPr>
        <w:t>И.В. Иванов</w:t>
      </w:r>
      <w:r w:rsidRPr="00520C7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20C7D">
        <w:rPr>
          <w:rStyle w:val="fontstyle41"/>
          <w:rFonts w:ascii="Times New Roman" w:hAnsi="Times New Roman" w:cs="Times New Roman"/>
        </w:rPr>
        <w:t>(Москва, Россия)</w:t>
      </w:r>
    </w:p>
    <w:p w14:paraId="736429A3" w14:textId="75FD45FC" w:rsidR="00520C7D" w:rsidRDefault="00520C7D" w:rsidP="00B6204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520C7D">
        <w:rPr>
          <w:rStyle w:val="fontstyle01"/>
          <w:rFonts w:ascii="Times New Roman" w:hAnsi="Times New Roman" w:cs="Times New Roman"/>
          <w:sz w:val="28"/>
          <w:szCs w:val="28"/>
        </w:rPr>
        <w:t>НАЗВАНИЕ СТАТЬИ</w:t>
      </w:r>
    </w:p>
    <w:p w14:paraId="245A57D5" w14:textId="77777777" w:rsidR="00520C7D" w:rsidRDefault="00520C7D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41"/>
          <w:rFonts w:ascii="Times New Roman" w:hAnsi="Times New Roman" w:cs="Times New Roman"/>
        </w:rPr>
        <w:t xml:space="preserve">Аннотация.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[Текст аннотации – 12 кегль (5–7 предложений)]</w:t>
      </w:r>
      <w:r w:rsidRPr="00520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D">
        <w:rPr>
          <w:rStyle w:val="fontstyle41"/>
          <w:rFonts w:ascii="Times New Roman" w:hAnsi="Times New Roman" w:cs="Times New Roman"/>
        </w:rPr>
        <w:t>Ключевые слова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хххххххххххххх</w:t>
      </w:r>
      <w:proofErr w:type="spellEnd"/>
    </w:p>
    <w:p w14:paraId="00A02E7C" w14:textId="77777777" w:rsidR="00520C7D" w:rsidRDefault="00520C7D" w:rsidP="00B6204A">
      <w:pPr>
        <w:jc w:val="right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D52E8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20C7D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I.V. Ivanov</w:t>
      </w:r>
    </w:p>
    <w:p w14:paraId="16F2FDED" w14:textId="77777777" w:rsidR="00B6204A" w:rsidRDefault="00520C7D" w:rsidP="00B6204A">
      <w:pPr>
        <w:jc w:val="right"/>
        <w:rPr>
          <w:rStyle w:val="fontstyle41"/>
          <w:rFonts w:ascii="Times New Roman" w:hAnsi="Times New Roman" w:cs="Times New Roman"/>
          <w:lang w:val="en-US"/>
        </w:rPr>
      </w:pPr>
      <w:r w:rsidRPr="00520C7D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C7D">
        <w:rPr>
          <w:rStyle w:val="fontstyle41"/>
          <w:rFonts w:ascii="Times New Roman" w:hAnsi="Times New Roman" w:cs="Times New Roman"/>
          <w:lang w:val="en-US"/>
        </w:rPr>
        <w:t>(Moscow, Russia)</w:t>
      </w:r>
    </w:p>
    <w:p w14:paraId="2965E73D" w14:textId="77777777" w:rsidR="008C089E" w:rsidRDefault="00520C7D" w:rsidP="008C089E">
      <w:pPr>
        <w:jc w:val="center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520C7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20C7D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THE TITLE OF THE ARTICLE</w:t>
      </w:r>
    </w:p>
    <w:p w14:paraId="5EA64DB2" w14:textId="77777777" w:rsidR="008C089E" w:rsidRPr="00D845CC" w:rsidRDefault="00520C7D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en-US"/>
        </w:rPr>
      </w:pPr>
      <w:r w:rsidRPr="00520C7D">
        <w:rPr>
          <w:rStyle w:val="fontstyle41"/>
          <w:rFonts w:ascii="Times New Roman" w:hAnsi="Times New Roman" w:cs="Times New Roman"/>
          <w:lang w:val="en-US"/>
        </w:rPr>
        <w:t xml:space="preserve">Abstract. </w:t>
      </w:r>
      <w:r w:rsidRPr="00D845CC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[Abstract]</w:t>
      </w:r>
    </w:p>
    <w:p w14:paraId="27AA0E3D" w14:textId="2CFF9B87" w:rsidR="008C089E" w:rsidRPr="00D845CC" w:rsidRDefault="00520C7D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  <w:lang w:val="en-US"/>
        </w:rPr>
      </w:pPr>
      <w:r w:rsidRPr="00D845CC">
        <w:rPr>
          <w:rStyle w:val="fontstyle41"/>
          <w:rFonts w:ascii="Times New Roman" w:hAnsi="Times New Roman" w:cs="Times New Roman"/>
          <w:lang w:val="en-US"/>
        </w:rPr>
        <w:t xml:space="preserve">Key words: </w:t>
      </w:r>
      <w:proofErr w:type="spellStart"/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хххххххххххххх</w:t>
      </w:r>
      <w:proofErr w:type="spellEnd"/>
    </w:p>
    <w:p w14:paraId="0D0A73A3" w14:textId="77777777" w:rsidR="002549AF" w:rsidRDefault="00520C7D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Текст</w:t>
      </w:r>
      <w:r w:rsidRPr="00D845CC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статьи</w:t>
      </w:r>
      <w:r w:rsidRPr="00D845CC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</w:t>
      </w:r>
      <w:r w:rsidRPr="00520C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статьи. Текст статьи. Текст статьи. Текст статьи. Текст статьи. Текст статьи. </w:t>
      </w:r>
    </w:p>
    <w:p w14:paraId="7C163F39" w14:textId="7F1D5987" w:rsidR="00D52E8D" w:rsidRDefault="00D52E8D" w:rsidP="00D52E8D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0C4BA7">
        <w:rPr>
          <w:rStyle w:val="fontstyle01"/>
          <w:rFonts w:ascii="Times New Roman" w:hAnsi="Times New Roman" w:cs="Times New Roman"/>
          <w:b w:val="0"/>
          <w:sz w:val="28"/>
          <w:szCs w:val="28"/>
        </w:rPr>
        <w:t>С наилучшими пожеланиями, Оргкомитет конференции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</w:p>
    <w:p w14:paraId="269D81F7" w14:textId="71E0D1FD" w:rsidR="00D52E8D" w:rsidRDefault="00D52E8D" w:rsidP="002549AF">
      <w:pPr>
        <w:spacing w:after="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34676A2C" w14:textId="6BC847AD" w:rsidR="002549AF" w:rsidRPr="00D52E8D" w:rsidRDefault="002549AF" w:rsidP="002549A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программного комитета</w:t>
      </w:r>
      <w:r w:rsidRPr="00520C7D">
        <w:rPr>
          <w:rStyle w:val="fontstyle21"/>
          <w:rFonts w:ascii="Times New Roman" w:hAnsi="Times New Roman" w:cs="Times New Roman"/>
          <w:sz w:val="28"/>
          <w:szCs w:val="28"/>
        </w:rPr>
        <w:t xml:space="preserve"> – доктор филологических наук, профессор кафедры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фундаментальной и прикладной лингвистики </w:t>
      </w:r>
      <w:r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Романов Алексей Аркадьевич </w:t>
      </w:r>
      <w:r w:rsidRPr="00D52E8D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hyperlink r:id="rId7" w:history="1"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romanov</w:t>
        </w:r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_</w:t>
        </w:r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tgsha</w:t>
        </w:r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@</w:t>
        </w:r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52E8D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2E8D">
        <w:rPr>
          <w:rStyle w:val="fontstyle21"/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тел.: 8</w:t>
      </w:r>
      <w:r w:rsidR="00515854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–</w:t>
      </w:r>
      <w:r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909</w:t>
      </w:r>
      <w:r w:rsidR="00515854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–</w:t>
      </w:r>
      <w:r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269</w:t>
      </w:r>
      <w:r w:rsidR="00515854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–</w:t>
      </w:r>
      <w:r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83</w:t>
      </w:r>
      <w:r w:rsidR="00515854"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>–</w:t>
      </w:r>
      <w:r w:rsidRPr="00D52E8D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60). </w:t>
      </w:r>
    </w:p>
    <w:p w14:paraId="6994131F" w14:textId="70AE8EA2" w:rsidR="003C4F56" w:rsidRDefault="003C4F56" w:rsidP="002549A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14:paraId="73A2DF26" w14:textId="4A57B036" w:rsidR="003C4F56" w:rsidRDefault="003C4F56" w:rsidP="002549A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14:paraId="210FE7C1" w14:textId="7A3A8C4F" w:rsidR="003C4F56" w:rsidRDefault="003C4F56" w:rsidP="002549AF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14:paraId="3325B18E" w14:textId="77777777" w:rsidR="003C4F56" w:rsidRPr="00520C7D" w:rsidRDefault="003C4F56" w:rsidP="002549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5FFB6A" w14:textId="77777777" w:rsidR="002549AF" w:rsidRDefault="002549AF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67C9D3BB" w14:textId="77777777" w:rsidR="002549AF" w:rsidRDefault="002549AF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7B010A8C" w14:textId="77777777" w:rsidR="002549AF" w:rsidRDefault="002549AF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14:paraId="5FFE4090" w14:textId="77777777" w:rsidR="0045016B" w:rsidRDefault="0045016B" w:rsidP="00371B96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052209" w14:textId="1575B71B" w:rsidR="00371B96" w:rsidRPr="00371B96" w:rsidRDefault="00371B96" w:rsidP="00371B96">
      <w:pPr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B9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549AF">
        <w:rPr>
          <w:rFonts w:ascii="Times New Roman" w:hAnsi="Times New Roman" w:cs="Times New Roman"/>
          <w:b/>
          <w:sz w:val="24"/>
          <w:szCs w:val="24"/>
        </w:rPr>
        <w:t>1</w:t>
      </w:r>
    </w:p>
    <w:p w14:paraId="78F7AC0D" w14:textId="77777777" w:rsidR="00371B96" w:rsidRPr="003E2B9C" w:rsidRDefault="00371B96" w:rsidP="00371B96">
      <w:pPr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B9C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4EDCD8C7" w14:textId="251369B3" w:rsidR="00371B96" w:rsidRPr="003E2B9C" w:rsidRDefault="00371B96" w:rsidP="00371B9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9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E2B9C">
        <w:rPr>
          <w:rFonts w:ascii="Times New Roman" w:hAnsi="Times New Roman" w:cs="Times New Roman"/>
          <w:b/>
          <w:sz w:val="28"/>
          <w:szCs w:val="28"/>
        </w:rPr>
        <w:t xml:space="preserve"> Международной междисциплинарной научной конференции </w:t>
      </w:r>
    </w:p>
    <w:p w14:paraId="097520C4" w14:textId="77777777" w:rsidR="00371B96" w:rsidRPr="00371B96" w:rsidRDefault="00371B96" w:rsidP="00371B96">
      <w:pPr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896"/>
        <w:gridCol w:w="4643"/>
      </w:tblGrid>
      <w:tr w:rsidR="00371B96" w:rsidRPr="00371B96" w14:paraId="157AA0EE" w14:textId="77777777" w:rsidTr="009636C0">
        <w:tc>
          <w:tcPr>
            <w:tcW w:w="491" w:type="dxa"/>
          </w:tcPr>
          <w:p w14:paraId="6D76A3D7" w14:textId="1B7EFB2B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</w:tcPr>
          <w:p w14:paraId="7B78687C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(рус.)</w:t>
            </w:r>
          </w:p>
        </w:tc>
        <w:tc>
          <w:tcPr>
            <w:tcW w:w="4643" w:type="dxa"/>
          </w:tcPr>
          <w:p w14:paraId="554D6724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2351A047" w14:textId="77777777" w:rsidTr="009636C0">
        <w:tc>
          <w:tcPr>
            <w:tcW w:w="491" w:type="dxa"/>
          </w:tcPr>
          <w:p w14:paraId="1C7C7D91" w14:textId="6A034BC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14:paraId="6EE9D281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(англ.)</w:t>
            </w:r>
          </w:p>
        </w:tc>
        <w:tc>
          <w:tcPr>
            <w:tcW w:w="4643" w:type="dxa"/>
          </w:tcPr>
          <w:p w14:paraId="1B3D8CDC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4137FB5F" w14:textId="77777777" w:rsidTr="009636C0">
        <w:tc>
          <w:tcPr>
            <w:tcW w:w="491" w:type="dxa"/>
          </w:tcPr>
          <w:p w14:paraId="0D7E7ACB" w14:textId="2412383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14:paraId="48397DA9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14:paraId="609693E9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(рус.)</w:t>
            </w:r>
          </w:p>
        </w:tc>
        <w:tc>
          <w:tcPr>
            <w:tcW w:w="4643" w:type="dxa"/>
          </w:tcPr>
          <w:p w14:paraId="0BB5317B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61C113DC" w14:textId="77777777" w:rsidTr="009636C0">
        <w:tc>
          <w:tcPr>
            <w:tcW w:w="491" w:type="dxa"/>
          </w:tcPr>
          <w:p w14:paraId="1BB3547D" w14:textId="3E0A169C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14:paraId="49BD053E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14:paraId="737F0073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(англ.)</w:t>
            </w:r>
          </w:p>
        </w:tc>
        <w:tc>
          <w:tcPr>
            <w:tcW w:w="4643" w:type="dxa"/>
          </w:tcPr>
          <w:p w14:paraId="6A412F51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652653EC" w14:textId="77777777" w:rsidTr="009636C0">
        <w:tc>
          <w:tcPr>
            <w:tcW w:w="491" w:type="dxa"/>
          </w:tcPr>
          <w:p w14:paraId="4723CC2B" w14:textId="4E2A0B8E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14:paraId="435C6104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(рус.)</w:t>
            </w:r>
          </w:p>
        </w:tc>
        <w:tc>
          <w:tcPr>
            <w:tcW w:w="4643" w:type="dxa"/>
          </w:tcPr>
          <w:p w14:paraId="4A02B6A9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433E757C" w14:textId="77777777" w:rsidTr="009636C0">
        <w:tc>
          <w:tcPr>
            <w:tcW w:w="491" w:type="dxa"/>
          </w:tcPr>
          <w:p w14:paraId="0A6E7F78" w14:textId="2017DA9A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14:paraId="4C1CE64D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 (англ.)</w:t>
            </w:r>
          </w:p>
        </w:tc>
        <w:tc>
          <w:tcPr>
            <w:tcW w:w="4643" w:type="dxa"/>
          </w:tcPr>
          <w:p w14:paraId="0BBBEB4C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508ED5B5" w14:textId="77777777" w:rsidTr="009636C0">
        <w:tc>
          <w:tcPr>
            <w:tcW w:w="491" w:type="dxa"/>
          </w:tcPr>
          <w:p w14:paraId="4E2DFCB3" w14:textId="77089A64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14:paraId="55443305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Почтовый индекс, адрес</w:t>
            </w:r>
          </w:p>
        </w:tc>
        <w:tc>
          <w:tcPr>
            <w:tcW w:w="4643" w:type="dxa"/>
          </w:tcPr>
          <w:p w14:paraId="34663869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60B469E0" w14:textId="77777777" w:rsidTr="009636C0">
        <w:tc>
          <w:tcPr>
            <w:tcW w:w="491" w:type="dxa"/>
          </w:tcPr>
          <w:p w14:paraId="12A95820" w14:textId="133F1B5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14:paraId="05A66F2A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43" w:type="dxa"/>
          </w:tcPr>
          <w:p w14:paraId="5D033FD3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1BC4396A" w14:textId="77777777" w:rsidTr="009636C0">
        <w:tc>
          <w:tcPr>
            <w:tcW w:w="491" w:type="dxa"/>
          </w:tcPr>
          <w:p w14:paraId="044EA99E" w14:textId="5D68A998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14:paraId="58CDD3CF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3" w:type="dxa"/>
          </w:tcPr>
          <w:p w14:paraId="6B439BFD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4671480D" w14:textId="77777777" w:rsidTr="009636C0">
        <w:tc>
          <w:tcPr>
            <w:tcW w:w="491" w:type="dxa"/>
          </w:tcPr>
          <w:p w14:paraId="51DB5EC4" w14:textId="64E2C8B9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0..</w:t>
            </w:r>
            <w:r w:rsidR="003C4F56">
              <w:rPr>
                <w:sz w:val="24"/>
                <w:szCs w:val="24"/>
              </w:rPr>
              <w:t>.</w:t>
            </w: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67CF5513" w14:textId="6B3B4F93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Название статьи на русском языке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14:paraId="17FFABDF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7F3B82C7" w14:textId="77777777" w:rsidTr="009636C0">
        <w:tc>
          <w:tcPr>
            <w:tcW w:w="491" w:type="dxa"/>
          </w:tcPr>
          <w:p w14:paraId="02E603DA" w14:textId="72D0F0ED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4D2E6F9A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Название статьи на английском языке</w:t>
            </w:r>
          </w:p>
        </w:tc>
        <w:tc>
          <w:tcPr>
            <w:tcW w:w="4643" w:type="dxa"/>
          </w:tcPr>
          <w:p w14:paraId="097C43A3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05329399" w14:textId="77777777" w:rsidTr="009636C0">
        <w:tc>
          <w:tcPr>
            <w:tcW w:w="491" w:type="dxa"/>
          </w:tcPr>
          <w:p w14:paraId="2914FFD6" w14:textId="2789B45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25A76BD1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Аннотация статьи на русском языке</w:t>
            </w:r>
          </w:p>
        </w:tc>
        <w:tc>
          <w:tcPr>
            <w:tcW w:w="4643" w:type="dxa"/>
          </w:tcPr>
          <w:p w14:paraId="22DFF7CF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36D5CB84" w14:textId="77777777" w:rsidTr="009636C0">
        <w:tc>
          <w:tcPr>
            <w:tcW w:w="491" w:type="dxa"/>
          </w:tcPr>
          <w:p w14:paraId="00550E6E" w14:textId="4A98E4D6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5A174E21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Аннотация статьи на английском языке</w:t>
            </w:r>
          </w:p>
        </w:tc>
        <w:tc>
          <w:tcPr>
            <w:tcW w:w="4643" w:type="dxa"/>
          </w:tcPr>
          <w:p w14:paraId="4B1D1C5C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71BC68F2" w14:textId="77777777" w:rsidTr="009636C0">
        <w:tc>
          <w:tcPr>
            <w:tcW w:w="491" w:type="dxa"/>
          </w:tcPr>
          <w:p w14:paraId="42ED557A" w14:textId="36F4436D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25F510F3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Ключевые слова на русском языке</w:t>
            </w:r>
          </w:p>
        </w:tc>
        <w:tc>
          <w:tcPr>
            <w:tcW w:w="4643" w:type="dxa"/>
          </w:tcPr>
          <w:p w14:paraId="4597F5C5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B96" w:rsidRPr="00371B96" w14:paraId="3A88C3AC" w14:textId="77777777" w:rsidTr="009636C0">
        <w:tc>
          <w:tcPr>
            <w:tcW w:w="491" w:type="dxa"/>
          </w:tcPr>
          <w:p w14:paraId="6412F8B5" w14:textId="419DEC1C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46DC2E11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B96">
              <w:rPr>
                <w:rFonts w:ascii="Times New Roman" w:hAnsi="Times New Roman" w:cs="Times New Roman"/>
                <w:sz w:val="24"/>
                <w:szCs w:val="24"/>
              </w:rPr>
              <w:t>Ключевые слова на английском языке</w:t>
            </w:r>
          </w:p>
        </w:tc>
        <w:tc>
          <w:tcPr>
            <w:tcW w:w="4643" w:type="dxa"/>
          </w:tcPr>
          <w:p w14:paraId="07E014C0" w14:textId="77777777" w:rsidR="00371B96" w:rsidRPr="00371B96" w:rsidRDefault="00371B96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27C0" w:rsidRPr="00371B96" w14:paraId="20A49DC8" w14:textId="77777777" w:rsidTr="009636C0">
        <w:tc>
          <w:tcPr>
            <w:tcW w:w="491" w:type="dxa"/>
          </w:tcPr>
          <w:p w14:paraId="7AE362DE" w14:textId="28D945E9" w:rsidR="000327C0" w:rsidRPr="00371B96" w:rsidRDefault="000327C0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6" w:type="dxa"/>
          </w:tcPr>
          <w:p w14:paraId="0054CFDF" w14:textId="799557CD" w:rsidR="000327C0" w:rsidRPr="00371B96" w:rsidRDefault="002B3D79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направления</w:t>
            </w:r>
          </w:p>
        </w:tc>
        <w:tc>
          <w:tcPr>
            <w:tcW w:w="4643" w:type="dxa"/>
          </w:tcPr>
          <w:p w14:paraId="50B73CCE" w14:textId="77777777" w:rsidR="000327C0" w:rsidRPr="00371B96" w:rsidRDefault="000327C0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3D79" w:rsidRPr="00371B96" w14:paraId="407C2F2E" w14:textId="77777777" w:rsidTr="009636C0">
        <w:tc>
          <w:tcPr>
            <w:tcW w:w="491" w:type="dxa"/>
          </w:tcPr>
          <w:p w14:paraId="5F47FBA7" w14:textId="040C1669" w:rsidR="002B3D79" w:rsidRDefault="002B3D79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896" w:type="dxa"/>
          </w:tcPr>
          <w:p w14:paraId="678E30EC" w14:textId="7E649452" w:rsidR="002B3D79" w:rsidRDefault="002B3D79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участия: очная / заочная</w:t>
            </w:r>
          </w:p>
        </w:tc>
        <w:tc>
          <w:tcPr>
            <w:tcW w:w="4643" w:type="dxa"/>
          </w:tcPr>
          <w:p w14:paraId="54F7C638" w14:textId="77777777" w:rsidR="002B3D79" w:rsidRPr="00371B96" w:rsidRDefault="002B3D79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3D79" w:rsidRPr="00371B96" w14:paraId="4800746F" w14:textId="77777777" w:rsidTr="009636C0">
        <w:tc>
          <w:tcPr>
            <w:tcW w:w="491" w:type="dxa"/>
          </w:tcPr>
          <w:p w14:paraId="16EA7FA6" w14:textId="2F582DD3" w:rsidR="002B3D79" w:rsidRDefault="002B3D79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96" w:type="dxa"/>
          </w:tcPr>
          <w:p w14:paraId="3D2FB0F0" w14:textId="35C917A1" w:rsidR="002B3D79" w:rsidRDefault="00D845CC" w:rsidP="009636C0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технических средствах </w:t>
            </w:r>
          </w:p>
        </w:tc>
        <w:tc>
          <w:tcPr>
            <w:tcW w:w="4643" w:type="dxa"/>
          </w:tcPr>
          <w:p w14:paraId="69A3B26A" w14:textId="77777777" w:rsidR="002B3D79" w:rsidRPr="00371B96" w:rsidRDefault="002B3D79" w:rsidP="009636C0">
            <w:pPr>
              <w:ind w:left="-567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6678925" w14:textId="77777777" w:rsidR="00371B96" w:rsidRDefault="00371B96" w:rsidP="00520C7D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sectPr w:rsidR="0037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3B6"/>
    <w:multiLevelType w:val="multilevel"/>
    <w:tmpl w:val="3B0822D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327C0"/>
    <w:rsid w:val="00080C72"/>
    <w:rsid w:val="0009672A"/>
    <w:rsid w:val="000A2CCD"/>
    <w:rsid w:val="000C4BA7"/>
    <w:rsid w:val="00111478"/>
    <w:rsid w:val="00113EDF"/>
    <w:rsid w:val="00136F8A"/>
    <w:rsid w:val="00166232"/>
    <w:rsid w:val="00196FFA"/>
    <w:rsid w:val="001D4B08"/>
    <w:rsid w:val="0023394D"/>
    <w:rsid w:val="00253C10"/>
    <w:rsid w:val="002549AF"/>
    <w:rsid w:val="00260158"/>
    <w:rsid w:val="002A7B98"/>
    <w:rsid w:val="002B3D79"/>
    <w:rsid w:val="002B5343"/>
    <w:rsid w:val="002C2ADF"/>
    <w:rsid w:val="003423C2"/>
    <w:rsid w:val="00371B96"/>
    <w:rsid w:val="0037455B"/>
    <w:rsid w:val="00392B7E"/>
    <w:rsid w:val="003C4F56"/>
    <w:rsid w:val="003D4352"/>
    <w:rsid w:val="003E2B9C"/>
    <w:rsid w:val="0045016B"/>
    <w:rsid w:val="00452A45"/>
    <w:rsid w:val="0045451D"/>
    <w:rsid w:val="00497E14"/>
    <w:rsid w:val="004A4CDC"/>
    <w:rsid w:val="004B4281"/>
    <w:rsid w:val="004C4B01"/>
    <w:rsid w:val="004C77B2"/>
    <w:rsid w:val="00515854"/>
    <w:rsid w:val="00520C7D"/>
    <w:rsid w:val="0055286D"/>
    <w:rsid w:val="005574B6"/>
    <w:rsid w:val="00565EBA"/>
    <w:rsid w:val="00570BB3"/>
    <w:rsid w:val="00587623"/>
    <w:rsid w:val="00592BC3"/>
    <w:rsid w:val="005E5E39"/>
    <w:rsid w:val="005F66AA"/>
    <w:rsid w:val="0061305D"/>
    <w:rsid w:val="00624870"/>
    <w:rsid w:val="006465D0"/>
    <w:rsid w:val="00662D40"/>
    <w:rsid w:val="006A5B5E"/>
    <w:rsid w:val="006C2C68"/>
    <w:rsid w:val="007070D3"/>
    <w:rsid w:val="00720059"/>
    <w:rsid w:val="00737873"/>
    <w:rsid w:val="007402DD"/>
    <w:rsid w:val="007669FD"/>
    <w:rsid w:val="00780D0F"/>
    <w:rsid w:val="007A2F1A"/>
    <w:rsid w:val="007B3A3D"/>
    <w:rsid w:val="008019B5"/>
    <w:rsid w:val="00806B35"/>
    <w:rsid w:val="0088471A"/>
    <w:rsid w:val="00885FCF"/>
    <w:rsid w:val="00894EBD"/>
    <w:rsid w:val="008A21A7"/>
    <w:rsid w:val="008C089E"/>
    <w:rsid w:val="008D19DA"/>
    <w:rsid w:val="008E4A1B"/>
    <w:rsid w:val="00943C22"/>
    <w:rsid w:val="00971E69"/>
    <w:rsid w:val="009B2252"/>
    <w:rsid w:val="00AA61B9"/>
    <w:rsid w:val="00AF29AE"/>
    <w:rsid w:val="00AF5881"/>
    <w:rsid w:val="00B00ABE"/>
    <w:rsid w:val="00B55B95"/>
    <w:rsid w:val="00B6204A"/>
    <w:rsid w:val="00B75DF7"/>
    <w:rsid w:val="00B93561"/>
    <w:rsid w:val="00BE0CE2"/>
    <w:rsid w:val="00C248EB"/>
    <w:rsid w:val="00C32689"/>
    <w:rsid w:val="00C4127D"/>
    <w:rsid w:val="00C851DD"/>
    <w:rsid w:val="00CB04DC"/>
    <w:rsid w:val="00CB76A7"/>
    <w:rsid w:val="00CC7A8B"/>
    <w:rsid w:val="00CE3F05"/>
    <w:rsid w:val="00CF5A0B"/>
    <w:rsid w:val="00D02321"/>
    <w:rsid w:val="00D05DA2"/>
    <w:rsid w:val="00D05EEA"/>
    <w:rsid w:val="00D238E6"/>
    <w:rsid w:val="00D33A0B"/>
    <w:rsid w:val="00D34CA7"/>
    <w:rsid w:val="00D52E8D"/>
    <w:rsid w:val="00D845CC"/>
    <w:rsid w:val="00D900B2"/>
    <w:rsid w:val="00D942B1"/>
    <w:rsid w:val="00DB4A10"/>
    <w:rsid w:val="00DC4CD4"/>
    <w:rsid w:val="00E339C8"/>
    <w:rsid w:val="00E4046D"/>
    <w:rsid w:val="00E465AB"/>
    <w:rsid w:val="00EF4886"/>
    <w:rsid w:val="00F24639"/>
    <w:rsid w:val="00F41CBC"/>
    <w:rsid w:val="00F67753"/>
    <w:rsid w:val="00F8145D"/>
    <w:rsid w:val="00FC4C5B"/>
    <w:rsid w:val="00FC7AA4"/>
    <w:rsid w:val="00FE07D5"/>
    <w:rsid w:val="00FE2B44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6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C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20C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20C7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20C7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520C7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4B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4BA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0C7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20C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20C7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520C7D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520C7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C4B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4BA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5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manov_tgs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kmal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8</cp:lastModifiedBy>
  <cp:revision>85</cp:revision>
  <cp:lastPrinted>2023-06-05T09:05:00Z</cp:lastPrinted>
  <dcterms:created xsi:type="dcterms:W3CDTF">2023-06-03T11:58:00Z</dcterms:created>
  <dcterms:modified xsi:type="dcterms:W3CDTF">2023-06-07T08:50:00Z</dcterms:modified>
</cp:coreProperties>
</file>