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FE97F" w14:textId="77777777" w:rsidR="00F07A2A" w:rsidRDefault="00E34C47">
      <w:pPr>
        <w:spacing w:after="22" w:line="259" w:lineRule="auto"/>
        <w:jc w:val="center"/>
      </w:pPr>
      <w:r>
        <w:t xml:space="preserve">Институт филологии </w:t>
      </w:r>
    </w:p>
    <w:p w14:paraId="3F6D8DB8" w14:textId="77777777" w:rsidR="00F07A2A" w:rsidRDefault="00E34C47">
      <w:pPr>
        <w:spacing w:after="22" w:line="259" w:lineRule="auto"/>
        <w:ind w:right="364"/>
        <w:jc w:val="center"/>
      </w:pPr>
      <w:r>
        <w:t xml:space="preserve">ФГАОУ ВО «Крымский федеральный университет имени В. И. Вернадского» </w:t>
      </w:r>
    </w:p>
    <w:p w14:paraId="68E2AADA" w14:textId="77777777" w:rsidR="00F07A2A" w:rsidRDefault="00E34C47">
      <w:pPr>
        <w:spacing w:after="22" w:line="259" w:lineRule="auto"/>
        <w:ind w:right="365"/>
        <w:jc w:val="center"/>
      </w:pPr>
      <w:r>
        <w:t xml:space="preserve">Крымское отделение Союза переводчиков России </w:t>
      </w:r>
    </w:p>
    <w:p w14:paraId="5AC15352" w14:textId="77777777" w:rsidR="00F07A2A" w:rsidRDefault="00E34C47">
      <w:pPr>
        <w:spacing w:after="67" w:line="259" w:lineRule="auto"/>
        <w:ind w:right="365"/>
        <w:jc w:val="center"/>
      </w:pPr>
      <w:r>
        <w:t xml:space="preserve">ГБУК РК «Крымская республиканская универсальная научная библиотека им. И. Я. Франко» </w:t>
      </w:r>
    </w:p>
    <w:p w14:paraId="45A660BB" w14:textId="46653272" w:rsidR="00F07A2A" w:rsidRDefault="00E34C47" w:rsidP="00BD7EFD">
      <w:pPr>
        <w:spacing w:after="100" w:line="280" w:lineRule="auto"/>
        <w:ind w:left="229" w:right="608" w:firstLine="5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E583C7C" wp14:editId="3A152442">
            <wp:simplePos x="0" y="0"/>
            <wp:positionH relativeFrom="column">
              <wp:posOffset>145288</wp:posOffset>
            </wp:positionH>
            <wp:positionV relativeFrom="paragraph">
              <wp:posOffset>-9325</wp:posOffset>
            </wp:positionV>
            <wp:extent cx="1228725" cy="1010285"/>
            <wp:effectExtent l="0" t="0" r="0" b="0"/>
            <wp:wrapSquare wrapText="bothSides"/>
            <wp:docPr id="437" name="Picture 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" name="Picture 4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81CCF31" wp14:editId="6445751F">
            <wp:simplePos x="0" y="0"/>
            <wp:positionH relativeFrom="column">
              <wp:posOffset>5231638</wp:posOffset>
            </wp:positionH>
            <wp:positionV relativeFrom="paragraph">
              <wp:posOffset>-9325</wp:posOffset>
            </wp:positionV>
            <wp:extent cx="1076325" cy="989965"/>
            <wp:effectExtent l="0" t="0" r="0" b="0"/>
            <wp:wrapSquare wrapText="bothSides"/>
            <wp:docPr id="435" name="Picture 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Picture 43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V</w:t>
      </w:r>
      <w:r w:rsidR="00BD7EFD">
        <w:rPr>
          <w:b/>
          <w:sz w:val="28"/>
          <w:lang w:val="en-US"/>
        </w:rPr>
        <w:t>I</w:t>
      </w:r>
      <w:r w:rsidR="00D920AD">
        <w:rPr>
          <w:b/>
          <w:sz w:val="28"/>
          <w:lang w:val="en-US"/>
        </w:rPr>
        <w:t>I</w:t>
      </w:r>
      <w:r w:rsidR="00A601D8">
        <w:rPr>
          <w:b/>
          <w:sz w:val="28"/>
          <w:lang w:val="en-GB"/>
        </w:rPr>
        <w:t>I</w:t>
      </w:r>
      <w:r>
        <w:rPr>
          <w:b/>
          <w:sz w:val="28"/>
        </w:rPr>
        <w:t xml:space="preserve"> международная научно-практическая конференция</w:t>
      </w:r>
    </w:p>
    <w:p w14:paraId="1AD9CE03" w14:textId="77777777" w:rsidR="00F07A2A" w:rsidRDefault="00E34C47" w:rsidP="00BD7EFD">
      <w:pPr>
        <w:spacing w:after="0" w:line="281" w:lineRule="auto"/>
        <w:ind w:left="229" w:right="608" w:firstLine="55"/>
        <w:jc w:val="center"/>
      </w:pPr>
      <w:r>
        <w:rPr>
          <w:b/>
          <w:i/>
        </w:rPr>
        <w:t>"</w:t>
      </w:r>
      <w:r>
        <w:rPr>
          <w:b/>
          <w:i/>
          <w:sz w:val="32"/>
        </w:rPr>
        <w:t>Переводческий дискурс: междисциплинарный подход"</w:t>
      </w:r>
    </w:p>
    <w:p w14:paraId="30C10808" w14:textId="77777777" w:rsidR="00F07A2A" w:rsidRDefault="00E34C47">
      <w:pPr>
        <w:spacing w:after="172" w:line="259" w:lineRule="auto"/>
        <w:ind w:left="229" w:right="608" w:firstLine="0"/>
        <w:jc w:val="center"/>
      </w:pPr>
      <w:r>
        <w:rPr>
          <w:sz w:val="8"/>
        </w:rPr>
        <w:t xml:space="preserve"> </w:t>
      </w:r>
    </w:p>
    <w:p w14:paraId="785DE48F" w14:textId="14EC75A8" w:rsidR="00F07A2A" w:rsidRDefault="00E34C47">
      <w:pPr>
        <w:spacing w:after="22" w:line="259" w:lineRule="auto"/>
        <w:ind w:right="236"/>
        <w:jc w:val="center"/>
      </w:pPr>
      <w:r w:rsidRPr="009C0A24">
        <w:rPr>
          <w:color w:val="auto"/>
        </w:rPr>
        <w:t>2</w:t>
      </w:r>
      <w:r w:rsidR="009C0A24" w:rsidRPr="009C0A24">
        <w:rPr>
          <w:color w:val="auto"/>
        </w:rPr>
        <w:t>5</w:t>
      </w:r>
      <w:r w:rsidR="00D920AD" w:rsidRPr="009C0A24">
        <w:rPr>
          <w:color w:val="auto"/>
        </w:rPr>
        <w:t xml:space="preserve"> – 2</w:t>
      </w:r>
      <w:r w:rsidR="009C0A24" w:rsidRPr="009C0A24">
        <w:rPr>
          <w:color w:val="auto"/>
        </w:rPr>
        <w:t>6</w:t>
      </w:r>
      <w:r w:rsidRPr="009C0A24">
        <w:rPr>
          <w:color w:val="auto"/>
        </w:rPr>
        <w:t xml:space="preserve"> </w:t>
      </w:r>
      <w:r w:rsidRPr="009C0A24">
        <w:t>апреля</w:t>
      </w:r>
      <w:r>
        <w:t xml:space="preserve"> 202</w:t>
      </w:r>
      <w:r w:rsidR="00A601D8" w:rsidRPr="009C0A24">
        <w:t>4</w:t>
      </w:r>
      <w:r>
        <w:t xml:space="preserve"> года, г. Симферополь </w:t>
      </w:r>
    </w:p>
    <w:p w14:paraId="451630FE" w14:textId="77777777" w:rsidR="00F07A2A" w:rsidRDefault="00E34C47">
      <w:pPr>
        <w:spacing w:after="64" w:line="259" w:lineRule="auto"/>
        <w:ind w:left="0" w:firstLine="0"/>
        <w:jc w:val="center"/>
      </w:pPr>
      <w:r>
        <w:rPr>
          <w:sz w:val="20"/>
        </w:rPr>
        <w:t xml:space="preserve"> </w:t>
      </w:r>
    </w:p>
    <w:p w14:paraId="7F62619A" w14:textId="77777777" w:rsidR="00F07A2A" w:rsidRDefault="00E34C47">
      <w:pPr>
        <w:spacing w:after="22" w:line="259" w:lineRule="auto"/>
        <w:ind w:left="0" w:right="50" w:firstLine="0"/>
        <w:jc w:val="center"/>
      </w:pPr>
      <w:r>
        <w:rPr>
          <w:i/>
        </w:rPr>
        <w:t xml:space="preserve">Уважаемые коллеги! </w:t>
      </w:r>
    </w:p>
    <w:p w14:paraId="7C474F45" w14:textId="31630B25" w:rsidR="00BD7EFD" w:rsidRDefault="00E34C47" w:rsidP="00BD7EFD">
      <w:pPr>
        <w:spacing w:after="6" w:line="278" w:lineRule="auto"/>
        <w:ind w:left="0" w:right="49" w:firstLine="568"/>
      </w:pPr>
      <w:r>
        <w:t>Кафедра теории и практики перевода Института филологии и Крымское отделение Союза переводчиков России приглашают вас принять участие в V</w:t>
      </w:r>
      <w:r w:rsidR="00BD7EFD">
        <w:rPr>
          <w:lang w:val="en-US"/>
        </w:rPr>
        <w:t>I</w:t>
      </w:r>
      <w:r w:rsidR="005D1874">
        <w:rPr>
          <w:lang w:val="en-US"/>
        </w:rPr>
        <w:t>I</w:t>
      </w:r>
      <w:r w:rsidR="00A601D8">
        <w:rPr>
          <w:lang w:val="en-US"/>
        </w:rPr>
        <w:t>I</w:t>
      </w:r>
      <w:r>
        <w:t xml:space="preserve"> международной научно</w:t>
      </w:r>
      <w:r w:rsidR="00BD7EFD">
        <w:t>-</w:t>
      </w:r>
      <w:r>
        <w:t xml:space="preserve">практической конференции </w:t>
      </w:r>
      <w:r>
        <w:rPr>
          <w:b/>
          <w:i/>
        </w:rPr>
        <w:t>"Переводческий дискурс: междисциплинарный подход"</w:t>
      </w:r>
      <w:r>
        <w:t xml:space="preserve">, которая будет проходить </w:t>
      </w:r>
      <w:r w:rsidRPr="009C0A24">
        <w:rPr>
          <w:color w:val="auto"/>
        </w:rPr>
        <w:t>с 2</w:t>
      </w:r>
      <w:r w:rsidR="009C0A24" w:rsidRPr="009C0A24">
        <w:rPr>
          <w:color w:val="auto"/>
        </w:rPr>
        <w:t>5</w:t>
      </w:r>
      <w:r w:rsidRPr="009C0A24">
        <w:rPr>
          <w:color w:val="auto"/>
        </w:rPr>
        <w:t xml:space="preserve"> по </w:t>
      </w:r>
      <w:r w:rsidR="005D1874" w:rsidRPr="009C0A24">
        <w:rPr>
          <w:color w:val="auto"/>
        </w:rPr>
        <w:t>2</w:t>
      </w:r>
      <w:r w:rsidR="009C0A24" w:rsidRPr="009C0A24">
        <w:rPr>
          <w:color w:val="auto"/>
        </w:rPr>
        <w:t>6</w:t>
      </w:r>
      <w:r w:rsidRPr="006648EF">
        <w:rPr>
          <w:color w:val="auto"/>
        </w:rPr>
        <w:t xml:space="preserve"> апреля </w:t>
      </w:r>
      <w:r>
        <w:t>202</w:t>
      </w:r>
      <w:r w:rsidR="00A601D8">
        <w:t>4</w:t>
      </w:r>
      <w:r>
        <w:t>г. в г. Симферополь на базе Крымской республиканской универсальной научной б</w:t>
      </w:r>
      <w:r w:rsidR="005023F3">
        <w:t>иблиотеки им. И. </w:t>
      </w:r>
      <w:r>
        <w:t xml:space="preserve">Я. Франко. Предлагается участие в секциях: </w:t>
      </w:r>
    </w:p>
    <w:p w14:paraId="56B913DC" w14:textId="77777777" w:rsidR="00F07A2A" w:rsidRDefault="00E34C47" w:rsidP="00BD7EFD">
      <w:pPr>
        <w:pStyle w:val="a3"/>
        <w:numPr>
          <w:ilvl w:val="0"/>
          <w:numId w:val="1"/>
        </w:numPr>
        <w:spacing w:after="6" w:line="278" w:lineRule="auto"/>
        <w:ind w:right="49"/>
        <w:jc w:val="center"/>
      </w:pPr>
      <w:r w:rsidRPr="00BD7EFD">
        <w:rPr>
          <w:b/>
        </w:rPr>
        <w:t>Теоретические вопросы перевода</w:t>
      </w:r>
    </w:p>
    <w:p w14:paraId="153BBA43" w14:textId="77777777" w:rsidR="00F07A2A" w:rsidRDefault="00E34C47" w:rsidP="00BD7EFD">
      <w:pPr>
        <w:numPr>
          <w:ilvl w:val="0"/>
          <w:numId w:val="1"/>
        </w:numPr>
        <w:spacing w:after="27" w:line="259" w:lineRule="auto"/>
        <w:ind w:left="0" w:right="49" w:firstLine="0"/>
        <w:jc w:val="center"/>
      </w:pPr>
      <w:r>
        <w:rPr>
          <w:b/>
        </w:rPr>
        <w:t>Современное литературоведение и перевод</w:t>
      </w:r>
    </w:p>
    <w:p w14:paraId="2F655FED" w14:textId="77777777" w:rsidR="00F07A2A" w:rsidRDefault="00E34C47" w:rsidP="00BD7EFD">
      <w:pPr>
        <w:numPr>
          <w:ilvl w:val="0"/>
          <w:numId w:val="1"/>
        </w:numPr>
        <w:spacing w:after="27" w:line="259" w:lineRule="auto"/>
        <w:ind w:left="0" w:right="49" w:firstLine="0"/>
        <w:jc w:val="center"/>
      </w:pPr>
      <w:r>
        <w:rPr>
          <w:b/>
        </w:rPr>
        <w:t>Прикладные аспекты перевода</w:t>
      </w:r>
    </w:p>
    <w:p w14:paraId="5F1DDACA" w14:textId="77777777" w:rsidR="00F07A2A" w:rsidRDefault="00E34C47" w:rsidP="00BD7EFD">
      <w:pPr>
        <w:numPr>
          <w:ilvl w:val="0"/>
          <w:numId w:val="1"/>
        </w:numPr>
        <w:spacing w:after="27" w:line="259" w:lineRule="auto"/>
        <w:ind w:left="0" w:right="49" w:firstLine="0"/>
        <w:jc w:val="center"/>
      </w:pPr>
      <w:r>
        <w:rPr>
          <w:b/>
        </w:rPr>
        <w:t>Перевод и межкультурная коммуникация</w:t>
      </w:r>
    </w:p>
    <w:p w14:paraId="175F7378" w14:textId="77777777" w:rsidR="00F07A2A" w:rsidRDefault="00E34C47" w:rsidP="00BD7EFD">
      <w:pPr>
        <w:numPr>
          <w:ilvl w:val="0"/>
          <w:numId w:val="1"/>
        </w:numPr>
        <w:spacing w:after="27" w:line="259" w:lineRule="auto"/>
        <w:ind w:left="0" w:right="49" w:firstLine="0"/>
        <w:jc w:val="center"/>
      </w:pPr>
      <w:r>
        <w:rPr>
          <w:b/>
        </w:rPr>
        <w:t>Методика преподавания иностранных языков и переводоведческих дисциплин</w:t>
      </w:r>
    </w:p>
    <w:p w14:paraId="43DD6E47" w14:textId="77777777" w:rsidR="00F07A2A" w:rsidRDefault="00E34C47" w:rsidP="00BD7EFD">
      <w:pPr>
        <w:pStyle w:val="1"/>
        <w:spacing w:after="15"/>
        <w:ind w:left="0" w:right="49"/>
        <w:jc w:val="center"/>
      </w:pPr>
      <w:r>
        <w:t>Научно-библиографическая деятельность библиотек в современном образовательном пространстве</w:t>
      </w:r>
    </w:p>
    <w:p w14:paraId="74B5641F" w14:textId="64EA6F1E" w:rsidR="00F46763" w:rsidRDefault="006F580F">
      <w:pPr>
        <w:ind w:left="-15" w:right="35" w:firstLine="568"/>
      </w:pPr>
      <w:r w:rsidRPr="006F580F">
        <w:t>Для участия в конференции необходимо до </w:t>
      </w:r>
      <w:r w:rsidRPr="006F580F">
        <w:rPr>
          <w:b/>
          <w:bCs/>
          <w:i/>
          <w:iCs/>
        </w:rPr>
        <w:t>31 января 2024 г.</w:t>
      </w:r>
      <w:r w:rsidRPr="006F580F">
        <w:t xml:space="preserve"> заполнить онлайн-форму заявки* по ссылке: </w:t>
      </w:r>
      <w:hyperlink r:id="rId10" w:history="1">
        <w:r w:rsidRPr="00CC5B58">
          <w:rPr>
            <w:rStyle w:val="a4"/>
          </w:rPr>
          <w:t>https://forms.yandex.ru/cloud/6523b79d693872d934293075/</w:t>
        </w:r>
      </w:hyperlink>
      <w:r>
        <w:t xml:space="preserve"> </w:t>
      </w:r>
      <w:r w:rsidR="00C046E4">
        <w:t xml:space="preserve"> </w:t>
      </w:r>
    </w:p>
    <w:p w14:paraId="2FD23D54" w14:textId="77777777" w:rsidR="006F580F" w:rsidRDefault="00D920AD">
      <w:pPr>
        <w:ind w:left="-15" w:right="35" w:firstLine="568"/>
      </w:pPr>
      <w:r>
        <w:t xml:space="preserve">Статьи </w:t>
      </w:r>
      <w:r w:rsidR="00E34C47">
        <w:t xml:space="preserve">принимаются до </w:t>
      </w:r>
      <w:r w:rsidR="00E34C47">
        <w:rPr>
          <w:b/>
          <w:i/>
        </w:rPr>
        <w:t>31 января 202</w:t>
      </w:r>
      <w:r w:rsidR="00D04885">
        <w:rPr>
          <w:b/>
          <w:i/>
        </w:rPr>
        <w:t>4</w:t>
      </w:r>
      <w:r w:rsidR="00E34C47">
        <w:rPr>
          <w:b/>
          <w:i/>
        </w:rPr>
        <w:t xml:space="preserve"> г</w:t>
      </w:r>
      <w:r w:rsidR="00E34C47">
        <w:t>.</w:t>
      </w:r>
      <w:r w:rsidR="00E34C47">
        <w:rPr>
          <w:i/>
        </w:rPr>
        <w:t xml:space="preserve"> </w:t>
      </w:r>
      <w:r w:rsidR="00E34C47">
        <w:t xml:space="preserve">по адресу: </w:t>
      </w:r>
      <w:r w:rsidR="00E34C47" w:rsidRPr="00364385">
        <w:rPr>
          <w:u w:val="single"/>
        </w:rPr>
        <w:t>perevoddiskurs@mail.ru</w:t>
      </w:r>
      <w:r w:rsidR="00E34C47">
        <w:t xml:space="preserve">. Материалы конференции будут опубликованы в сборнике </w:t>
      </w:r>
      <w:r w:rsidR="00BD7EFD">
        <w:t xml:space="preserve">трудов </w:t>
      </w:r>
      <w:r w:rsidR="00E34C47">
        <w:t xml:space="preserve">и на сайте КФУ им. В. И. Вернадского http://perevod.cfuv.ru и внесены в базу РИНЦ. Заявки, присланные после указанного срока, к рассмотрению не принимаются. </w:t>
      </w:r>
      <w:r w:rsidR="006F580F" w:rsidRPr="006F580F">
        <w:t>Не позднее </w:t>
      </w:r>
      <w:r w:rsidR="006F580F" w:rsidRPr="006F580F">
        <w:rPr>
          <w:b/>
          <w:bCs/>
          <w:i/>
          <w:iCs/>
        </w:rPr>
        <w:t>25 февраля 2024 г.</w:t>
      </w:r>
      <w:r w:rsidR="006F580F" w:rsidRPr="006F580F">
        <w:t> оргкомитет по электронной почте сообщит, что ваш доклад включен в программу конференции.</w:t>
      </w:r>
    </w:p>
    <w:p w14:paraId="43B48661" w14:textId="5FED5B3E" w:rsidR="00F07A2A" w:rsidRDefault="00E34C47">
      <w:pPr>
        <w:ind w:left="-15" w:right="35" w:firstLine="568"/>
      </w:pPr>
      <w:r>
        <w:rPr>
          <w:b/>
        </w:rPr>
        <w:t xml:space="preserve">Рабочие языки конференции: </w:t>
      </w:r>
      <w:r>
        <w:t xml:space="preserve">русский, украинский, английский, французский, немецкий, испанский, новогреческий. </w:t>
      </w:r>
    </w:p>
    <w:p w14:paraId="7F9404DC" w14:textId="357D204A" w:rsidR="00F07A2A" w:rsidRDefault="00E34C47">
      <w:pPr>
        <w:ind w:left="-15" w:right="35" w:firstLine="568"/>
      </w:pPr>
      <w:r w:rsidRPr="00F46763">
        <w:t xml:space="preserve">Публикация статьи в сборнике РИНЦ осуществляется издательством ИТ </w:t>
      </w:r>
      <w:proofErr w:type="spellStart"/>
      <w:r w:rsidRPr="00F46763">
        <w:t>Ариал</w:t>
      </w:r>
      <w:proofErr w:type="spellEnd"/>
      <w:r w:rsidRPr="00F46763">
        <w:t xml:space="preserve"> на основании партнерского договора и договора-оферты за счет участников конференции. </w:t>
      </w:r>
      <w:r w:rsidRPr="00F46763">
        <w:rPr>
          <w:b/>
        </w:rPr>
        <w:t xml:space="preserve">Оплата </w:t>
      </w:r>
      <w:r w:rsidRPr="00F46763">
        <w:t xml:space="preserve">за публикацию в сборнике и размещение в РИНЦ составляет </w:t>
      </w:r>
      <w:r w:rsidR="009C0A24" w:rsidRPr="009C0A24">
        <w:rPr>
          <w:color w:val="auto"/>
        </w:rPr>
        <w:t>850</w:t>
      </w:r>
      <w:r w:rsidRPr="009C0A24">
        <w:t xml:space="preserve"> рублей</w:t>
      </w:r>
      <w:r w:rsidRPr="00F46763">
        <w:t xml:space="preserve">. Печатный экземпляр сборника </w:t>
      </w:r>
      <w:r w:rsidRPr="00F46763">
        <w:rPr>
          <w:color w:val="0D0D0D"/>
        </w:rPr>
        <w:t>–</w:t>
      </w:r>
      <w:r w:rsidRPr="00F46763">
        <w:t xml:space="preserve"> </w:t>
      </w:r>
      <w:r w:rsidR="009C0A24" w:rsidRPr="009C0A24">
        <w:rPr>
          <w:color w:val="auto"/>
        </w:rPr>
        <w:t>1000</w:t>
      </w:r>
      <w:r w:rsidRPr="009C0A24">
        <w:rPr>
          <w:color w:val="auto"/>
        </w:rPr>
        <w:t xml:space="preserve"> р</w:t>
      </w:r>
      <w:r w:rsidRPr="009C0A24">
        <w:t>ублей</w:t>
      </w:r>
      <w:r w:rsidRPr="00F46763">
        <w:t xml:space="preserve">. Бумажный экземпляр сертификата участника </w:t>
      </w:r>
      <w:r w:rsidRPr="00F46763">
        <w:rPr>
          <w:color w:val="0D0D0D"/>
        </w:rPr>
        <w:t xml:space="preserve">– </w:t>
      </w:r>
      <w:r w:rsidRPr="009C0A24">
        <w:t>1</w:t>
      </w:r>
      <w:r w:rsidR="00F46763" w:rsidRPr="009C0A24">
        <w:t>5</w:t>
      </w:r>
      <w:r w:rsidRPr="009C0A24">
        <w:t>0 рублей</w:t>
      </w:r>
      <w:r w:rsidRPr="00F46763">
        <w:t>.</w:t>
      </w:r>
      <w:r w:rsidRPr="00D920AD">
        <w:t xml:space="preserve"> Сборник и сертификаты выдаются участникам во время регистрации </w:t>
      </w:r>
      <w:r w:rsidRPr="009C0A24">
        <w:rPr>
          <w:color w:val="auto"/>
        </w:rPr>
        <w:t>2</w:t>
      </w:r>
      <w:r w:rsidR="009C0A24" w:rsidRPr="009C0A24">
        <w:rPr>
          <w:color w:val="auto"/>
        </w:rPr>
        <w:t>5</w:t>
      </w:r>
      <w:r w:rsidRPr="009C0A24">
        <w:rPr>
          <w:color w:val="auto"/>
        </w:rPr>
        <w:t xml:space="preserve"> и </w:t>
      </w:r>
      <w:r w:rsidR="002C0723" w:rsidRPr="009C0A24">
        <w:rPr>
          <w:color w:val="auto"/>
        </w:rPr>
        <w:t>2</w:t>
      </w:r>
      <w:r w:rsidR="009C0A24" w:rsidRPr="009C0A24">
        <w:rPr>
          <w:color w:val="auto"/>
        </w:rPr>
        <w:t>6</w:t>
      </w:r>
      <w:r w:rsidRPr="009C0A24">
        <w:rPr>
          <w:color w:val="auto"/>
        </w:rPr>
        <w:t xml:space="preserve"> </w:t>
      </w:r>
      <w:r w:rsidRPr="009C0A24">
        <w:t>апреля</w:t>
      </w:r>
      <w:r w:rsidRPr="00D920AD">
        <w:t xml:space="preserve"> 202</w:t>
      </w:r>
      <w:r w:rsidR="00D04885">
        <w:t>4</w:t>
      </w:r>
      <w:r w:rsidR="00BD7EFD" w:rsidRPr="00D920AD">
        <w:t> </w:t>
      </w:r>
      <w:r w:rsidRPr="00D920AD">
        <w:t>г. Для заочных участников предусмотрена рассылка Почтой России за счет получателя в течение месяца после окончания конференции.</w:t>
      </w:r>
      <w:r>
        <w:t xml:space="preserve"> </w:t>
      </w:r>
      <w:r>
        <w:lastRenderedPageBreak/>
        <w:t xml:space="preserve">Обращаем внимание на то, что проезд, проживание и прочие расходы оплачиваются командирующей стороной или самими участниками. </w:t>
      </w:r>
    </w:p>
    <w:p w14:paraId="6C8B7304" w14:textId="77777777" w:rsidR="00F07A2A" w:rsidRDefault="00F07A2A">
      <w:pPr>
        <w:spacing w:after="28" w:line="259" w:lineRule="auto"/>
        <w:ind w:left="568" w:firstLine="0"/>
        <w:jc w:val="left"/>
      </w:pPr>
    </w:p>
    <w:p w14:paraId="3CC84D79" w14:textId="77777777" w:rsidR="00BD7EFD" w:rsidRDefault="00BD7EFD" w:rsidP="00D920AD">
      <w:pPr>
        <w:spacing w:after="28" w:line="259" w:lineRule="auto"/>
        <w:ind w:left="0" w:firstLine="0"/>
        <w:jc w:val="left"/>
      </w:pPr>
    </w:p>
    <w:p w14:paraId="6B50FFE2" w14:textId="77777777" w:rsidR="00F07A2A" w:rsidRDefault="00E34C47">
      <w:pPr>
        <w:spacing w:after="27" w:line="259" w:lineRule="auto"/>
        <w:ind w:left="526"/>
        <w:jc w:val="center"/>
      </w:pPr>
      <w:r>
        <w:rPr>
          <w:b/>
        </w:rPr>
        <w:t xml:space="preserve">Организация работы конференции: </w:t>
      </w:r>
    </w:p>
    <w:p w14:paraId="1D7574A5" w14:textId="2E56E0B0" w:rsidR="00BD7EFD" w:rsidRPr="009C0A24" w:rsidRDefault="00E34C47">
      <w:pPr>
        <w:ind w:left="-5" w:right="3062"/>
      </w:pPr>
      <w:r w:rsidRPr="009C0A24">
        <w:rPr>
          <w:i/>
          <w:color w:val="auto"/>
        </w:rPr>
        <w:t>2</w:t>
      </w:r>
      <w:r w:rsidR="009C0A24">
        <w:rPr>
          <w:i/>
          <w:color w:val="auto"/>
        </w:rPr>
        <w:t>4</w:t>
      </w:r>
      <w:r w:rsidR="009C0A24" w:rsidRPr="009C0A24">
        <w:rPr>
          <w:i/>
          <w:color w:val="auto"/>
        </w:rPr>
        <w:t xml:space="preserve"> </w:t>
      </w:r>
      <w:r w:rsidRPr="009C0A24">
        <w:rPr>
          <w:i/>
        </w:rPr>
        <w:t>апреля 202</w:t>
      </w:r>
      <w:r w:rsidR="00D04885" w:rsidRPr="009C0A24">
        <w:rPr>
          <w:i/>
        </w:rPr>
        <w:t>4</w:t>
      </w:r>
      <w:r w:rsidRPr="009C0A24">
        <w:rPr>
          <w:i/>
        </w:rPr>
        <w:t xml:space="preserve"> г.              </w:t>
      </w:r>
      <w:r w:rsidRPr="009C0A24">
        <w:t xml:space="preserve">Заезд участников и размещение в гостинице. </w:t>
      </w:r>
    </w:p>
    <w:p w14:paraId="3E089504" w14:textId="6EBE6CC0" w:rsidR="00F07A2A" w:rsidRDefault="00D920AD">
      <w:pPr>
        <w:ind w:left="-5" w:right="3062"/>
      </w:pPr>
      <w:r w:rsidRPr="009C0A24">
        <w:rPr>
          <w:i/>
          <w:color w:val="auto"/>
        </w:rPr>
        <w:t>2</w:t>
      </w:r>
      <w:r w:rsidR="009C0A24">
        <w:rPr>
          <w:i/>
          <w:color w:val="auto"/>
        </w:rPr>
        <w:t>5</w:t>
      </w:r>
      <w:r w:rsidR="00E34C47">
        <w:rPr>
          <w:i/>
        </w:rPr>
        <w:t xml:space="preserve"> апреля 202</w:t>
      </w:r>
      <w:r w:rsidR="00D04885">
        <w:rPr>
          <w:i/>
        </w:rPr>
        <w:t>4</w:t>
      </w:r>
      <w:r w:rsidR="00E34C47">
        <w:rPr>
          <w:i/>
        </w:rPr>
        <w:t xml:space="preserve"> г.              </w:t>
      </w:r>
      <w:r w:rsidR="00E34C47">
        <w:t xml:space="preserve">9.30 Регистрация участников </w:t>
      </w:r>
    </w:p>
    <w:p w14:paraId="6A498155" w14:textId="77777777" w:rsidR="00F07A2A" w:rsidRDefault="00E34C47">
      <w:pPr>
        <w:ind w:left="2563" w:right="35"/>
      </w:pPr>
      <w:r>
        <w:t xml:space="preserve">10.00 Пленарное заседание </w:t>
      </w:r>
    </w:p>
    <w:p w14:paraId="20F393A4" w14:textId="77777777" w:rsidR="00F07A2A" w:rsidRDefault="00E34C47">
      <w:pPr>
        <w:ind w:left="2563" w:right="35"/>
      </w:pPr>
      <w:r>
        <w:t xml:space="preserve">12.00 Перерыв </w:t>
      </w:r>
    </w:p>
    <w:p w14:paraId="3B73B46C" w14:textId="77777777" w:rsidR="00F07A2A" w:rsidRDefault="00E34C47">
      <w:pPr>
        <w:ind w:left="2563" w:right="35"/>
      </w:pPr>
      <w:r>
        <w:t xml:space="preserve">13.00 Работа секций </w:t>
      </w:r>
    </w:p>
    <w:p w14:paraId="60DD75C3" w14:textId="54C633B5" w:rsidR="00F07A2A" w:rsidRPr="009C0A24" w:rsidRDefault="00D920AD">
      <w:pPr>
        <w:ind w:left="-5" w:right="35"/>
      </w:pPr>
      <w:r w:rsidRPr="009C0A24">
        <w:rPr>
          <w:i/>
          <w:color w:val="auto"/>
        </w:rPr>
        <w:t>2</w:t>
      </w:r>
      <w:r w:rsidR="009C0A24" w:rsidRPr="009C0A24">
        <w:rPr>
          <w:i/>
          <w:color w:val="auto"/>
        </w:rPr>
        <w:t xml:space="preserve">6 </w:t>
      </w:r>
      <w:r w:rsidR="00E34C47" w:rsidRPr="009C0A24">
        <w:rPr>
          <w:i/>
        </w:rPr>
        <w:t>апреля</w:t>
      </w:r>
      <w:r w:rsidR="00E34C47" w:rsidRPr="009C0A24">
        <w:t xml:space="preserve"> </w:t>
      </w:r>
      <w:r w:rsidR="00E34C47" w:rsidRPr="009C0A24">
        <w:rPr>
          <w:i/>
        </w:rPr>
        <w:t>20</w:t>
      </w:r>
      <w:r w:rsidR="00D04885" w:rsidRPr="009C0A24">
        <w:rPr>
          <w:i/>
        </w:rPr>
        <w:t>24</w:t>
      </w:r>
      <w:r w:rsidR="00E34C47" w:rsidRPr="009C0A24">
        <w:rPr>
          <w:i/>
        </w:rPr>
        <w:t xml:space="preserve"> г.</w:t>
      </w:r>
      <w:r w:rsidR="00E34C47" w:rsidRPr="009C0A24">
        <w:t xml:space="preserve">             9.30 Работа секций </w:t>
      </w:r>
    </w:p>
    <w:p w14:paraId="2AFBB493" w14:textId="77777777" w:rsidR="00F07A2A" w:rsidRPr="009C0A24" w:rsidRDefault="00E34C47">
      <w:pPr>
        <w:ind w:left="2563" w:right="35"/>
      </w:pPr>
      <w:r w:rsidRPr="009C0A24">
        <w:t xml:space="preserve">12.00 Перерыв </w:t>
      </w:r>
    </w:p>
    <w:p w14:paraId="154B331D" w14:textId="77777777" w:rsidR="00F07A2A" w:rsidRDefault="00E34C47">
      <w:pPr>
        <w:spacing w:after="86"/>
        <w:ind w:left="2563" w:right="35"/>
      </w:pPr>
      <w:r w:rsidRPr="009C0A24">
        <w:t>13.00 Работа секций</w:t>
      </w:r>
      <w:r>
        <w:t xml:space="preserve"> </w:t>
      </w:r>
    </w:p>
    <w:p w14:paraId="5916B274" w14:textId="52BA798D" w:rsidR="004B0841" w:rsidRDefault="00E34C47">
      <w:pPr>
        <w:ind w:left="-15" w:right="35" w:firstLine="568"/>
      </w:pPr>
      <w:r>
        <w:t>Конференция состоится в залах Крымской республиканской универса</w:t>
      </w:r>
      <w:r w:rsidR="00D75CBC">
        <w:t>льной научной библиотеки им. И. </w:t>
      </w:r>
      <w:r>
        <w:t>Я. Франко</w:t>
      </w:r>
      <w:r w:rsidR="00BD7EFD">
        <w:t xml:space="preserve"> по адресу:</w:t>
      </w:r>
      <w:r>
        <w:t xml:space="preserve"> г. Симферополь, ул. Набережная им. 60-летия СССР, 29-А. За дополнительной информацией просьба обращатьс</w:t>
      </w:r>
      <w:r w:rsidR="00D920AD">
        <w:t>я в оргкомитет, тел.: +7 978 713 92 47</w:t>
      </w:r>
      <w:r>
        <w:t xml:space="preserve"> (</w:t>
      </w:r>
      <w:r w:rsidR="00D920AD">
        <w:t>Владимир Олегович</w:t>
      </w:r>
      <w:r>
        <w:t>), e-</w:t>
      </w:r>
      <w:proofErr w:type="spellStart"/>
      <w:r>
        <w:t>mail</w:t>
      </w:r>
      <w:proofErr w:type="spellEnd"/>
      <w:r>
        <w:t>:</w:t>
      </w:r>
      <w:r w:rsidR="00BD7EFD">
        <w:t xml:space="preserve"> </w:t>
      </w:r>
      <w:r w:rsidRPr="00364385">
        <w:rPr>
          <w:u w:val="single"/>
        </w:rPr>
        <w:t>perevoddiskurs@mail.ru</w:t>
      </w:r>
      <w:r>
        <w:t xml:space="preserve">. </w:t>
      </w:r>
    </w:p>
    <w:p w14:paraId="00F48C7F" w14:textId="79DAC724" w:rsidR="00F07A2A" w:rsidRDefault="00E34C47" w:rsidP="004B0841">
      <w:pPr>
        <w:ind w:left="0" w:right="35" w:firstLine="0"/>
      </w:pPr>
      <w:r>
        <w:t xml:space="preserve">Сайт конференции: </w:t>
      </w:r>
      <w:r w:rsidR="004B0841" w:rsidRPr="004B0841">
        <w:t>https://conference.cfuv.ru/conference/perevod/</w:t>
      </w:r>
    </w:p>
    <w:p w14:paraId="40BE9703" w14:textId="77777777" w:rsidR="00F07A2A" w:rsidRDefault="00E34C47">
      <w:pPr>
        <w:spacing w:after="64" w:line="259" w:lineRule="auto"/>
        <w:ind w:left="0" w:firstLine="0"/>
        <w:jc w:val="right"/>
      </w:pPr>
      <w:r>
        <w:rPr>
          <w:i/>
          <w:sz w:val="20"/>
        </w:rPr>
        <w:t xml:space="preserve"> </w:t>
      </w:r>
    </w:p>
    <w:p w14:paraId="6AB434BE" w14:textId="5929F8AD" w:rsidR="009248C3" w:rsidRDefault="00E34C47">
      <w:pPr>
        <w:spacing w:after="0" w:line="259" w:lineRule="auto"/>
        <w:ind w:left="0" w:right="50" w:firstLine="0"/>
        <w:jc w:val="right"/>
        <w:rPr>
          <w:i/>
        </w:rPr>
      </w:pPr>
      <w:r>
        <w:rPr>
          <w:i/>
        </w:rPr>
        <w:t xml:space="preserve">Оргкомитет Конференции </w:t>
      </w:r>
    </w:p>
    <w:p w14:paraId="3A35DE2A" w14:textId="77777777" w:rsidR="009248C3" w:rsidRDefault="009248C3">
      <w:pPr>
        <w:spacing w:after="160" w:line="259" w:lineRule="auto"/>
        <w:ind w:left="0" w:firstLine="0"/>
        <w:jc w:val="left"/>
        <w:rPr>
          <w:i/>
        </w:rPr>
      </w:pPr>
      <w:r>
        <w:rPr>
          <w:i/>
        </w:rPr>
        <w:br w:type="page"/>
      </w:r>
    </w:p>
    <w:p w14:paraId="3F98B884" w14:textId="77777777" w:rsidR="009248C3" w:rsidRPr="00274483" w:rsidRDefault="009248C3" w:rsidP="009248C3">
      <w:pPr>
        <w:spacing w:after="0" w:line="240" w:lineRule="auto"/>
        <w:ind w:left="719"/>
        <w:jc w:val="center"/>
        <w:rPr>
          <w:color w:val="auto"/>
          <w:szCs w:val="28"/>
        </w:rPr>
      </w:pPr>
      <w:r>
        <w:rPr>
          <w:b/>
          <w:color w:val="auto"/>
          <w:szCs w:val="28"/>
        </w:rPr>
        <w:lastRenderedPageBreak/>
        <w:t>ПРАВИЛА ОФОРМЛЕНИЯ СТАТЕЙ</w:t>
      </w:r>
    </w:p>
    <w:p w14:paraId="60EB6FD3" w14:textId="77777777" w:rsidR="009248C3" w:rsidRPr="00274483" w:rsidRDefault="009248C3" w:rsidP="009248C3">
      <w:pPr>
        <w:numPr>
          <w:ilvl w:val="0"/>
          <w:numId w:val="3"/>
        </w:numPr>
        <w:spacing w:after="0" w:line="240" w:lineRule="auto"/>
        <w:ind w:hanging="283"/>
        <w:rPr>
          <w:color w:val="auto"/>
          <w:szCs w:val="28"/>
        </w:rPr>
      </w:pPr>
      <w:r w:rsidRPr="00274483">
        <w:rPr>
          <w:color w:val="auto"/>
          <w:szCs w:val="28"/>
        </w:rPr>
        <w:t xml:space="preserve">Файл следует назвать фамилией </w:t>
      </w:r>
      <w:r w:rsidRPr="00274483">
        <w:rPr>
          <w:color w:val="auto"/>
          <w:szCs w:val="28"/>
        </w:rPr>
        <w:tab/>
        <w:t xml:space="preserve">автора (авторов). </w:t>
      </w:r>
    </w:p>
    <w:p w14:paraId="432DE39E" w14:textId="77777777" w:rsidR="009248C3" w:rsidRPr="00274483" w:rsidRDefault="009248C3" w:rsidP="009248C3">
      <w:pPr>
        <w:spacing w:after="0" w:line="240" w:lineRule="auto"/>
        <w:ind w:left="283" w:firstLine="0"/>
        <w:rPr>
          <w:color w:val="auto"/>
          <w:szCs w:val="28"/>
          <w:lang w:val="uk-UA"/>
        </w:rPr>
      </w:pPr>
      <w:r w:rsidRPr="00274483">
        <w:rPr>
          <w:color w:val="auto"/>
          <w:szCs w:val="28"/>
        </w:rPr>
        <w:t>Например: Иванченко.doc. или Иванченко.</w:t>
      </w:r>
      <w:proofErr w:type="spellStart"/>
      <w:r w:rsidRPr="00274483">
        <w:rPr>
          <w:color w:val="auto"/>
          <w:szCs w:val="28"/>
          <w:lang w:val="en-US"/>
        </w:rPr>
        <w:t>docx</w:t>
      </w:r>
      <w:proofErr w:type="spellEnd"/>
    </w:p>
    <w:p w14:paraId="528208CD" w14:textId="77777777" w:rsidR="009248C3" w:rsidRPr="00274483" w:rsidRDefault="009248C3" w:rsidP="009248C3">
      <w:pPr>
        <w:numPr>
          <w:ilvl w:val="0"/>
          <w:numId w:val="3"/>
        </w:numPr>
        <w:spacing w:after="0" w:line="240" w:lineRule="auto"/>
        <w:ind w:hanging="283"/>
        <w:rPr>
          <w:color w:val="auto"/>
          <w:szCs w:val="28"/>
        </w:rPr>
      </w:pPr>
      <w:r w:rsidRPr="00274483">
        <w:rPr>
          <w:color w:val="auto"/>
          <w:szCs w:val="28"/>
        </w:rPr>
        <w:t xml:space="preserve">В начале статьи указываются </w:t>
      </w:r>
      <w:r w:rsidRPr="00274483">
        <w:rPr>
          <w:b/>
          <w:color w:val="auto"/>
          <w:szCs w:val="28"/>
        </w:rPr>
        <w:t>УДК, название статьи, ФИО</w:t>
      </w:r>
      <w:r w:rsidRPr="00274483">
        <w:rPr>
          <w:color w:val="auto"/>
          <w:szCs w:val="28"/>
        </w:rPr>
        <w:t xml:space="preserve"> </w:t>
      </w:r>
      <w:r w:rsidRPr="00274483">
        <w:rPr>
          <w:b/>
          <w:color w:val="auto"/>
          <w:szCs w:val="28"/>
        </w:rPr>
        <w:t>автора (авторов),</w:t>
      </w:r>
      <w:r w:rsidRPr="00274483">
        <w:rPr>
          <w:color w:val="auto"/>
          <w:szCs w:val="28"/>
        </w:rPr>
        <w:t xml:space="preserve"> </w:t>
      </w:r>
      <w:r w:rsidRPr="00274483">
        <w:rPr>
          <w:b/>
          <w:color w:val="auto"/>
          <w:szCs w:val="28"/>
        </w:rPr>
        <w:t xml:space="preserve">название организации </w:t>
      </w:r>
      <w:r w:rsidRPr="00274483">
        <w:rPr>
          <w:color w:val="auto"/>
          <w:szCs w:val="28"/>
        </w:rPr>
        <w:t xml:space="preserve">(в которой работает автор) и </w:t>
      </w:r>
      <w:r w:rsidRPr="00274483">
        <w:rPr>
          <w:b/>
          <w:color w:val="auto"/>
          <w:szCs w:val="28"/>
        </w:rPr>
        <w:t>город</w:t>
      </w:r>
      <w:r w:rsidRPr="00274483">
        <w:rPr>
          <w:color w:val="auto"/>
          <w:szCs w:val="28"/>
        </w:rPr>
        <w:t xml:space="preserve">. </w:t>
      </w:r>
    </w:p>
    <w:p w14:paraId="61988998" w14:textId="77777777" w:rsidR="009248C3" w:rsidRPr="00274483" w:rsidRDefault="009248C3" w:rsidP="009248C3">
      <w:pPr>
        <w:numPr>
          <w:ilvl w:val="0"/>
          <w:numId w:val="3"/>
        </w:numPr>
        <w:spacing w:after="0" w:line="240" w:lineRule="auto"/>
        <w:ind w:hanging="283"/>
        <w:rPr>
          <w:color w:val="auto"/>
          <w:szCs w:val="28"/>
        </w:rPr>
      </w:pPr>
      <w:r w:rsidRPr="00274483">
        <w:rPr>
          <w:b/>
          <w:color w:val="auto"/>
          <w:szCs w:val="28"/>
        </w:rPr>
        <w:t>Название</w:t>
      </w:r>
      <w:r w:rsidRPr="00274483">
        <w:rPr>
          <w:color w:val="auto"/>
          <w:szCs w:val="28"/>
        </w:rPr>
        <w:t xml:space="preserve">, </w:t>
      </w:r>
      <w:r w:rsidRPr="00274483">
        <w:rPr>
          <w:b/>
          <w:color w:val="auto"/>
          <w:szCs w:val="28"/>
        </w:rPr>
        <w:t>аннотация</w:t>
      </w:r>
      <w:r w:rsidRPr="00274483">
        <w:rPr>
          <w:color w:val="auto"/>
          <w:szCs w:val="28"/>
        </w:rPr>
        <w:t xml:space="preserve"> и </w:t>
      </w:r>
      <w:r w:rsidRPr="00274483">
        <w:rPr>
          <w:b/>
          <w:color w:val="auto"/>
          <w:szCs w:val="28"/>
        </w:rPr>
        <w:t>ключевые слова</w:t>
      </w:r>
      <w:r w:rsidRPr="00274483">
        <w:rPr>
          <w:color w:val="auto"/>
          <w:szCs w:val="28"/>
        </w:rPr>
        <w:t xml:space="preserve"> приводятся на русском и английском языках. Объем аннотации – до 100 слов</w:t>
      </w:r>
      <w:r w:rsidRPr="00274483">
        <w:rPr>
          <w:b/>
          <w:color w:val="auto"/>
          <w:szCs w:val="28"/>
        </w:rPr>
        <w:t xml:space="preserve">. </w:t>
      </w:r>
      <w:r w:rsidRPr="00274483">
        <w:rPr>
          <w:color w:val="auto"/>
          <w:szCs w:val="28"/>
        </w:rPr>
        <w:t xml:space="preserve">Ключевые слова – до 10 слов. </w:t>
      </w:r>
    </w:p>
    <w:p w14:paraId="33E3865A" w14:textId="77777777" w:rsidR="009248C3" w:rsidRPr="00274483" w:rsidRDefault="009248C3" w:rsidP="009248C3">
      <w:pPr>
        <w:numPr>
          <w:ilvl w:val="0"/>
          <w:numId w:val="3"/>
        </w:numPr>
        <w:spacing w:after="0" w:line="240" w:lineRule="auto"/>
        <w:ind w:hanging="283"/>
        <w:rPr>
          <w:color w:val="auto"/>
          <w:szCs w:val="28"/>
        </w:rPr>
      </w:pPr>
      <w:r w:rsidRPr="00274483">
        <w:rPr>
          <w:color w:val="auto"/>
          <w:szCs w:val="28"/>
        </w:rPr>
        <w:t>Объем статьи</w:t>
      </w:r>
      <w:r w:rsidRPr="00274483">
        <w:rPr>
          <w:b/>
          <w:color w:val="auto"/>
          <w:szCs w:val="28"/>
        </w:rPr>
        <w:t xml:space="preserve"> от 5 до 8 страниц.</w:t>
      </w:r>
      <w:r w:rsidRPr="00274483">
        <w:rPr>
          <w:color w:val="auto"/>
          <w:szCs w:val="28"/>
        </w:rPr>
        <w:t xml:space="preserve"> </w:t>
      </w:r>
    </w:p>
    <w:p w14:paraId="3AA60762" w14:textId="77777777" w:rsidR="009248C3" w:rsidRPr="00274483" w:rsidRDefault="009248C3" w:rsidP="009248C3">
      <w:pPr>
        <w:numPr>
          <w:ilvl w:val="0"/>
          <w:numId w:val="3"/>
        </w:numPr>
        <w:spacing w:after="0" w:line="240" w:lineRule="auto"/>
        <w:ind w:hanging="283"/>
        <w:rPr>
          <w:color w:val="auto"/>
          <w:szCs w:val="28"/>
        </w:rPr>
      </w:pPr>
      <w:r w:rsidRPr="00274483">
        <w:rPr>
          <w:color w:val="auto"/>
          <w:szCs w:val="28"/>
        </w:rPr>
        <w:t xml:space="preserve">Обучающиеся (специалисты, бакалавры, магистры) и аспиранты прилагают рецензию научного руководителя. </w:t>
      </w:r>
    </w:p>
    <w:p w14:paraId="0E760888" w14:textId="77777777" w:rsidR="009248C3" w:rsidRPr="00274483" w:rsidRDefault="009248C3" w:rsidP="009248C3">
      <w:pPr>
        <w:numPr>
          <w:ilvl w:val="0"/>
          <w:numId w:val="3"/>
        </w:numPr>
        <w:spacing w:after="0" w:line="240" w:lineRule="auto"/>
        <w:ind w:hanging="283"/>
        <w:rPr>
          <w:color w:val="auto"/>
          <w:szCs w:val="28"/>
        </w:rPr>
      </w:pPr>
      <w:r w:rsidRPr="00274483">
        <w:rPr>
          <w:color w:val="auto"/>
          <w:szCs w:val="28"/>
        </w:rPr>
        <w:t xml:space="preserve">Материалы подаются в цифровом виде в </w:t>
      </w:r>
      <w:proofErr w:type="spellStart"/>
      <w:r w:rsidRPr="00274483">
        <w:rPr>
          <w:color w:val="auto"/>
          <w:szCs w:val="28"/>
        </w:rPr>
        <w:t>Microsoft</w:t>
      </w:r>
      <w:proofErr w:type="spellEnd"/>
      <w:r w:rsidRPr="00274483">
        <w:rPr>
          <w:color w:val="auto"/>
          <w:szCs w:val="28"/>
        </w:rPr>
        <w:t xml:space="preserve"> </w:t>
      </w:r>
      <w:proofErr w:type="spellStart"/>
      <w:r w:rsidRPr="00274483">
        <w:rPr>
          <w:color w:val="auto"/>
          <w:szCs w:val="28"/>
        </w:rPr>
        <w:t>Word</w:t>
      </w:r>
      <w:proofErr w:type="spellEnd"/>
      <w:r w:rsidRPr="00274483">
        <w:rPr>
          <w:color w:val="auto"/>
          <w:szCs w:val="28"/>
        </w:rPr>
        <w:t xml:space="preserve"> (</w:t>
      </w:r>
      <w:proofErr w:type="spellStart"/>
      <w:r w:rsidRPr="00274483">
        <w:rPr>
          <w:b/>
          <w:color w:val="auto"/>
          <w:szCs w:val="28"/>
        </w:rPr>
        <w:t>Times</w:t>
      </w:r>
      <w:proofErr w:type="spellEnd"/>
      <w:r w:rsidRPr="00274483">
        <w:rPr>
          <w:b/>
          <w:color w:val="auto"/>
          <w:szCs w:val="28"/>
        </w:rPr>
        <w:t xml:space="preserve"> </w:t>
      </w:r>
      <w:proofErr w:type="spellStart"/>
      <w:r w:rsidRPr="00274483">
        <w:rPr>
          <w:b/>
          <w:color w:val="auto"/>
          <w:szCs w:val="28"/>
        </w:rPr>
        <w:t>New</w:t>
      </w:r>
      <w:proofErr w:type="spellEnd"/>
      <w:r w:rsidRPr="00274483">
        <w:rPr>
          <w:b/>
          <w:color w:val="auto"/>
          <w:szCs w:val="28"/>
        </w:rPr>
        <w:t xml:space="preserve"> </w:t>
      </w:r>
      <w:proofErr w:type="spellStart"/>
      <w:r w:rsidRPr="00274483">
        <w:rPr>
          <w:b/>
          <w:color w:val="auto"/>
          <w:szCs w:val="28"/>
        </w:rPr>
        <w:t>Roman</w:t>
      </w:r>
      <w:proofErr w:type="spellEnd"/>
      <w:r w:rsidRPr="00274483">
        <w:rPr>
          <w:color w:val="auto"/>
          <w:szCs w:val="28"/>
        </w:rPr>
        <w:t xml:space="preserve">, кегль – </w:t>
      </w:r>
      <w:r w:rsidRPr="00274483">
        <w:rPr>
          <w:b/>
          <w:color w:val="auto"/>
          <w:szCs w:val="28"/>
        </w:rPr>
        <w:t>14</w:t>
      </w:r>
      <w:r w:rsidRPr="00274483">
        <w:rPr>
          <w:color w:val="auto"/>
          <w:szCs w:val="28"/>
        </w:rPr>
        <w:t xml:space="preserve">, межстрочный интервал – </w:t>
      </w:r>
      <w:r w:rsidRPr="00274483">
        <w:rPr>
          <w:b/>
          <w:color w:val="auto"/>
          <w:szCs w:val="28"/>
        </w:rPr>
        <w:t>1,5</w:t>
      </w:r>
      <w:r w:rsidRPr="00274483">
        <w:rPr>
          <w:color w:val="auto"/>
          <w:szCs w:val="28"/>
        </w:rPr>
        <w:t xml:space="preserve">, абзацный отступ – </w:t>
      </w:r>
      <w:r w:rsidRPr="00274483">
        <w:rPr>
          <w:b/>
          <w:color w:val="auto"/>
          <w:szCs w:val="28"/>
        </w:rPr>
        <w:t>1,25</w:t>
      </w:r>
      <w:r w:rsidRPr="00274483">
        <w:rPr>
          <w:color w:val="auto"/>
          <w:szCs w:val="28"/>
        </w:rPr>
        <w:t xml:space="preserve"> см, поля: </w:t>
      </w:r>
      <w:r w:rsidRPr="00274483">
        <w:rPr>
          <w:b/>
          <w:color w:val="auto"/>
          <w:szCs w:val="28"/>
        </w:rPr>
        <w:t>верхнее – 2,3</w:t>
      </w:r>
      <w:r w:rsidRPr="00274483">
        <w:rPr>
          <w:color w:val="auto"/>
          <w:szCs w:val="28"/>
        </w:rPr>
        <w:t xml:space="preserve"> см; </w:t>
      </w:r>
      <w:r w:rsidRPr="00274483">
        <w:rPr>
          <w:b/>
          <w:color w:val="auto"/>
          <w:szCs w:val="28"/>
        </w:rPr>
        <w:t>нижнее – 2,4</w:t>
      </w:r>
      <w:r w:rsidRPr="00274483">
        <w:rPr>
          <w:color w:val="auto"/>
          <w:szCs w:val="28"/>
        </w:rPr>
        <w:t xml:space="preserve"> см; </w:t>
      </w:r>
      <w:r w:rsidRPr="00274483">
        <w:rPr>
          <w:b/>
          <w:color w:val="auto"/>
          <w:szCs w:val="28"/>
        </w:rPr>
        <w:t>левое – 2,1</w:t>
      </w:r>
      <w:r w:rsidRPr="00274483">
        <w:rPr>
          <w:color w:val="auto"/>
          <w:szCs w:val="28"/>
        </w:rPr>
        <w:t xml:space="preserve"> см; </w:t>
      </w:r>
      <w:r w:rsidRPr="00274483">
        <w:rPr>
          <w:b/>
          <w:color w:val="auto"/>
          <w:szCs w:val="28"/>
        </w:rPr>
        <w:t>правое – 2,9</w:t>
      </w:r>
      <w:r w:rsidRPr="00274483">
        <w:rPr>
          <w:color w:val="auto"/>
          <w:szCs w:val="28"/>
        </w:rPr>
        <w:t xml:space="preserve"> см) в формате </w:t>
      </w:r>
      <w:proofErr w:type="spellStart"/>
      <w:r w:rsidRPr="00274483">
        <w:rPr>
          <w:b/>
          <w:color w:val="auto"/>
          <w:szCs w:val="28"/>
        </w:rPr>
        <w:t>doc</w:t>
      </w:r>
      <w:proofErr w:type="spellEnd"/>
      <w:r w:rsidRPr="00274483">
        <w:rPr>
          <w:color w:val="auto"/>
          <w:szCs w:val="28"/>
        </w:rPr>
        <w:t xml:space="preserve">. или </w:t>
      </w:r>
      <w:r w:rsidRPr="00274483">
        <w:rPr>
          <w:color w:val="auto"/>
          <w:szCs w:val="28"/>
          <w:lang w:val="en-US"/>
        </w:rPr>
        <w:t>d</w:t>
      </w:r>
      <w:proofErr w:type="gramStart"/>
      <w:r w:rsidRPr="00274483">
        <w:rPr>
          <w:color w:val="auto"/>
          <w:szCs w:val="28"/>
        </w:rPr>
        <w:t>о</w:t>
      </w:r>
      <w:proofErr w:type="gramEnd"/>
      <w:r w:rsidRPr="00274483">
        <w:rPr>
          <w:color w:val="auto"/>
          <w:szCs w:val="28"/>
          <w:lang w:val="en-US"/>
        </w:rPr>
        <w:t>cx</w:t>
      </w:r>
      <w:r w:rsidRPr="00274483">
        <w:rPr>
          <w:color w:val="auto"/>
          <w:szCs w:val="28"/>
        </w:rPr>
        <w:t>.</w:t>
      </w:r>
      <w:r w:rsidRPr="00274483">
        <w:rPr>
          <w:rFonts w:eastAsia="Arial"/>
          <w:color w:val="auto"/>
          <w:szCs w:val="28"/>
        </w:rPr>
        <w:t xml:space="preserve"> </w:t>
      </w:r>
    </w:p>
    <w:p w14:paraId="6131F949" w14:textId="77777777" w:rsidR="009248C3" w:rsidRPr="00274483" w:rsidRDefault="009248C3" w:rsidP="009248C3">
      <w:pPr>
        <w:pStyle w:val="a3"/>
        <w:numPr>
          <w:ilvl w:val="0"/>
          <w:numId w:val="5"/>
        </w:numPr>
        <w:spacing w:after="0" w:line="240" w:lineRule="auto"/>
        <w:rPr>
          <w:color w:val="auto"/>
          <w:szCs w:val="28"/>
        </w:rPr>
      </w:pPr>
      <w:r w:rsidRPr="00274483">
        <w:rPr>
          <w:color w:val="auto"/>
          <w:szCs w:val="28"/>
        </w:rPr>
        <w:t xml:space="preserve">Переносы в словах не допускаются.  </w:t>
      </w:r>
    </w:p>
    <w:p w14:paraId="553541FB" w14:textId="77777777" w:rsidR="009248C3" w:rsidRPr="00274483" w:rsidRDefault="009248C3" w:rsidP="009248C3">
      <w:pPr>
        <w:numPr>
          <w:ilvl w:val="0"/>
          <w:numId w:val="5"/>
        </w:numPr>
        <w:spacing w:after="0" w:line="240" w:lineRule="auto"/>
        <w:rPr>
          <w:color w:val="auto"/>
          <w:szCs w:val="28"/>
        </w:rPr>
      </w:pPr>
      <w:proofErr w:type="gramStart"/>
      <w:r w:rsidRPr="00274483">
        <w:rPr>
          <w:color w:val="auto"/>
          <w:szCs w:val="28"/>
        </w:rPr>
        <w:t>Между цифрами при указании дат, номеров страниц и т.п. используется тире (–) без пробелов (Например:</w:t>
      </w:r>
      <w:proofErr w:type="gramEnd"/>
      <w:r w:rsidRPr="00274483">
        <w:rPr>
          <w:color w:val="auto"/>
          <w:szCs w:val="28"/>
        </w:rPr>
        <w:t xml:space="preserve"> </w:t>
      </w:r>
      <w:proofErr w:type="gramStart"/>
      <w:r w:rsidRPr="00274483">
        <w:rPr>
          <w:color w:val="auto"/>
          <w:szCs w:val="28"/>
        </w:rPr>
        <w:t xml:space="preserve">С. 11–25). </w:t>
      </w:r>
      <w:proofErr w:type="gramEnd"/>
    </w:p>
    <w:p w14:paraId="77311990" w14:textId="77777777" w:rsidR="009248C3" w:rsidRPr="00274483" w:rsidRDefault="009248C3" w:rsidP="009248C3">
      <w:pPr>
        <w:numPr>
          <w:ilvl w:val="0"/>
          <w:numId w:val="5"/>
        </w:numPr>
        <w:spacing w:after="0" w:line="240" w:lineRule="auto"/>
        <w:rPr>
          <w:color w:val="auto"/>
          <w:szCs w:val="28"/>
        </w:rPr>
      </w:pPr>
      <w:r w:rsidRPr="00274483">
        <w:rPr>
          <w:color w:val="auto"/>
          <w:szCs w:val="28"/>
        </w:rPr>
        <w:t xml:space="preserve">Между инициалами и фамилией, между знаком номера/параграфа и числом ставится фиксированный пробел (сочетание клавиш </w:t>
      </w:r>
      <w:proofErr w:type="spellStart"/>
      <w:r w:rsidRPr="00274483">
        <w:rPr>
          <w:color w:val="auto"/>
          <w:szCs w:val="28"/>
        </w:rPr>
        <w:t>Ctrl+Shift+пробел</w:t>
      </w:r>
      <w:proofErr w:type="spellEnd"/>
      <w:r w:rsidRPr="00274483">
        <w:rPr>
          <w:color w:val="auto"/>
          <w:szCs w:val="28"/>
        </w:rPr>
        <w:t xml:space="preserve">). </w:t>
      </w:r>
    </w:p>
    <w:p w14:paraId="31AEB248" w14:textId="77777777" w:rsidR="009248C3" w:rsidRPr="00274483" w:rsidRDefault="009248C3" w:rsidP="009248C3">
      <w:pPr>
        <w:numPr>
          <w:ilvl w:val="0"/>
          <w:numId w:val="5"/>
        </w:numPr>
        <w:spacing w:after="0" w:line="240" w:lineRule="auto"/>
        <w:rPr>
          <w:color w:val="auto"/>
          <w:szCs w:val="28"/>
        </w:rPr>
      </w:pPr>
      <w:r w:rsidRPr="00274483">
        <w:rPr>
          <w:color w:val="auto"/>
          <w:szCs w:val="28"/>
        </w:rPr>
        <w:t>Цитаты, названия произведений приводятся в парных кавычках</w:t>
      </w:r>
      <w:proofErr w:type="gramStart"/>
      <w:r w:rsidRPr="00274483">
        <w:rPr>
          <w:color w:val="auto"/>
          <w:szCs w:val="28"/>
        </w:rPr>
        <w:t xml:space="preserve"> («»). </w:t>
      </w:r>
      <w:proofErr w:type="gramEnd"/>
      <w:r w:rsidRPr="00274483">
        <w:rPr>
          <w:color w:val="auto"/>
          <w:szCs w:val="28"/>
        </w:rPr>
        <w:t xml:space="preserve">Кавычки (“”) используются исключительно в случае цитирования внутри другого цитирования. </w:t>
      </w:r>
    </w:p>
    <w:p w14:paraId="15FA4F7F" w14:textId="77777777" w:rsidR="009248C3" w:rsidRPr="00274483" w:rsidRDefault="009248C3" w:rsidP="009248C3">
      <w:pPr>
        <w:numPr>
          <w:ilvl w:val="0"/>
          <w:numId w:val="5"/>
        </w:numPr>
        <w:spacing w:after="0" w:line="240" w:lineRule="auto"/>
        <w:rPr>
          <w:color w:val="auto"/>
          <w:szCs w:val="28"/>
        </w:rPr>
      </w:pPr>
      <w:r w:rsidRPr="00274483">
        <w:rPr>
          <w:color w:val="auto"/>
          <w:szCs w:val="28"/>
        </w:rPr>
        <w:t xml:space="preserve">При цитировании в тексте в квадратных скобках указывают номер позиции в списке литературы и номер страницы: [3, с. 12–13].  </w:t>
      </w:r>
    </w:p>
    <w:p w14:paraId="3EC87EB9" w14:textId="77777777" w:rsidR="009248C3" w:rsidRPr="00274483" w:rsidRDefault="009248C3" w:rsidP="009248C3">
      <w:pPr>
        <w:numPr>
          <w:ilvl w:val="0"/>
          <w:numId w:val="5"/>
        </w:numPr>
        <w:spacing w:after="0" w:line="240" w:lineRule="auto"/>
        <w:rPr>
          <w:color w:val="auto"/>
          <w:szCs w:val="28"/>
        </w:rPr>
      </w:pPr>
      <w:r w:rsidRPr="00274483">
        <w:rPr>
          <w:color w:val="auto"/>
          <w:szCs w:val="28"/>
        </w:rPr>
        <w:t xml:space="preserve">Список литературы подается в конце статьи, обозначается как «Список использованных источников» и оформляется по алфавиту. Сначала дается литература на кириллице, затем на латинице. Список использованной литературы оформляется согласно ГОСТу 7.0.5.2008.  </w:t>
      </w:r>
    </w:p>
    <w:p w14:paraId="2CB252E7" w14:textId="77777777" w:rsidR="009248C3" w:rsidRPr="00274483" w:rsidRDefault="009248C3" w:rsidP="009248C3">
      <w:pPr>
        <w:spacing w:after="0" w:line="240" w:lineRule="auto"/>
        <w:ind w:left="423" w:firstLine="0"/>
        <w:jc w:val="center"/>
        <w:rPr>
          <w:color w:val="auto"/>
          <w:szCs w:val="28"/>
        </w:rPr>
      </w:pPr>
      <w:r w:rsidRPr="00274483">
        <w:rPr>
          <w:b/>
          <w:color w:val="auto"/>
          <w:szCs w:val="28"/>
        </w:rPr>
        <w:t xml:space="preserve"> </w:t>
      </w:r>
    </w:p>
    <w:p w14:paraId="50233DA3" w14:textId="77777777" w:rsidR="009248C3" w:rsidRPr="00274483" w:rsidRDefault="009248C3" w:rsidP="009248C3">
      <w:pPr>
        <w:spacing w:after="0" w:line="240" w:lineRule="auto"/>
        <w:ind w:left="19"/>
        <w:rPr>
          <w:color w:val="auto"/>
          <w:szCs w:val="28"/>
        </w:rPr>
      </w:pPr>
      <w:r w:rsidRPr="00274483">
        <w:rPr>
          <w:b/>
          <w:color w:val="auto"/>
          <w:szCs w:val="28"/>
        </w:rPr>
        <w:t xml:space="preserve">Редакция сборника </w:t>
      </w:r>
      <w:r w:rsidRPr="00274483">
        <w:rPr>
          <w:b/>
          <w:i/>
          <w:color w:val="auto"/>
          <w:szCs w:val="28"/>
        </w:rPr>
        <w:t>"Переводческий дискурс: междисциплинарный подход"</w:t>
      </w:r>
      <w:r w:rsidRPr="00274483">
        <w:rPr>
          <w:b/>
          <w:color w:val="auto"/>
          <w:szCs w:val="28"/>
        </w:rPr>
        <w:t xml:space="preserve"> оставляет за собой право отклонить материалы, не соответствующие научному уровню, тематике или техническим требованиям сборника, оригинальность которых – менее 60 % (по версии antiplagiat.ru). </w:t>
      </w:r>
      <w:r w:rsidRPr="00274483">
        <w:rPr>
          <w:color w:val="auto"/>
          <w:szCs w:val="28"/>
        </w:rPr>
        <w:t xml:space="preserve"> </w:t>
      </w:r>
    </w:p>
    <w:p w14:paraId="73006842" w14:textId="77777777" w:rsidR="009248C3" w:rsidRDefault="009248C3" w:rsidP="009248C3">
      <w:pPr>
        <w:spacing w:after="0" w:line="360" w:lineRule="auto"/>
        <w:ind w:left="715" w:right="3"/>
        <w:jc w:val="center"/>
        <w:rPr>
          <w:b/>
          <w:i/>
          <w:color w:val="auto"/>
          <w:szCs w:val="28"/>
        </w:rPr>
      </w:pPr>
    </w:p>
    <w:p w14:paraId="71ACA834" w14:textId="77777777" w:rsidR="009248C3" w:rsidRDefault="009248C3" w:rsidP="009248C3">
      <w:pPr>
        <w:spacing w:after="0" w:line="360" w:lineRule="auto"/>
        <w:ind w:left="715" w:right="3"/>
        <w:jc w:val="center"/>
        <w:rPr>
          <w:b/>
          <w:i/>
          <w:color w:val="auto"/>
          <w:szCs w:val="28"/>
        </w:rPr>
      </w:pPr>
    </w:p>
    <w:p w14:paraId="07BDD964" w14:textId="77777777" w:rsidR="009248C3" w:rsidRDefault="009248C3" w:rsidP="009248C3">
      <w:pPr>
        <w:spacing w:after="0" w:line="360" w:lineRule="auto"/>
        <w:ind w:left="715" w:right="3"/>
        <w:jc w:val="center"/>
        <w:rPr>
          <w:b/>
          <w:i/>
          <w:color w:val="auto"/>
          <w:szCs w:val="28"/>
        </w:rPr>
      </w:pPr>
    </w:p>
    <w:p w14:paraId="1949869B" w14:textId="77777777" w:rsidR="009248C3" w:rsidRDefault="009248C3" w:rsidP="009248C3">
      <w:pPr>
        <w:spacing w:after="0" w:line="360" w:lineRule="auto"/>
        <w:ind w:left="715" w:right="3"/>
        <w:jc w:val="center"/>
        <w:rPr>
          <w:b/>
          <w:i/>
          <w:color w:val="auto"/>
          <w:szCs w:val="28"/>
        </w:rPr>
      </w:pPr>
    </w:p>
    <w:p w14:paraId="34BDA168" w14:textId="77777777" w:rsidR="009248C3" w:rsidRPr="00274483" w:rsidRDefault="009248C3" w:rsidP="009248C3">
      <w:pPr>
        <w:spacing w:after="0" w:line="360" w:lineRule="auto"/>
        <w:ind w:left="715" w:right="3"/>
        <w:jc w:val="center"/>
        <w:rPr>
          <w:b/>
          <w:i/>
          <w:color w:val="auto"/>
          <w:szCs w:val="28"/>
        </w:rPr>
      </w:pPr>
    </w:p>
    <w:p w14:paraId="69E5D5FD" w14:textId="77777777" w:rsidR="009248C3" w:rsidRPr="00274483" w:rsidRDefault="009248C3" w:rsidP="009248C3">
      <w:pPr>
        <w:spacing w:after="0" w:line="360" w:lineRule="auto"/>
        <w:ind w:left="715" w:right="3"/>
        <w:jc w:val="right"/>
        <w:rPr>
          <w:color w:val="auto"/>
          <w:szCs w:val="24"/>
        </w:rPr>
      </w:pPr>
      <w:r w:rsidRPr="00274483">
        <w:rPr>
          <w:b/>
          <w:i/>
          <w:color w:val="auto"/>
          <w:szCs w:val="24"/>
        </w:rPr>
        <w:t xml:space="preserve">Образец оформления статьи </w:t>
      </w:r>
    </w:p>
    <w:p w14:paraId="314F487E" w14:textId="77777777" w:rsidR="009248C3" w:rsidRPr="00274483" w:rsidRDefault="009248C3" w:rsidP="009248C3">
      <w:pPr>
        <w:widowControl w:val="0"/>
        <w:spacing w:after="0" w:line="360" w:lineRule="auto"/>
        <w:ind w:right="3"/>
        <w:jc w:val="left"/>
        <w:rPr>
          <w:color w:val="auto"/>
          <w:szCs w:val="28"/>
        </w:rPr>
      </w:pPr>
      <w:r w:rsidRPr="00274483">
        <w:rPr>
          <w:color w:val="auto"/>
          <w:szCs w:val="28"/>
        </w:rPr>
        <w:t xml:space="preserve">УДК 811.12 </w:t>
      </w:r>
    </w:p>
    <w:p w14:paraId="499CCDBC" w14:textId="77777777" w:rsidR="009248C3" w:rsidRPr="00274483" w:rsidRDefault="009248C3" w:rsidP="009248C3">
      <w:pPr>
        <w:widowControl w:val="0"/>
        <w:spacing w:after="0" w:line="360" w:lineRule="auto"/>
        <w:ind w:left="19" w:right="3"/>
        <w:jc w:val="center"/>
        <w:rPr>
          <w:color w:val="auto"/>
          <w:szCs w:val="28"/>
        </w:rPr>
      </w:pPr>
      <w:r w:rsidRPr="00274483">
        <w:rPr>
          <w:b/>
          <w:color w:val="auto"/>
          <w:szCs w:val="28"/>
        </w:rPr>
        <w:t>КОНЦЕПТ «ЕДА» ВО ФРАНЦУЗСКОЙ И РУССКОЙ КАРТИНАХ МИРА</w:t>
      </w:r>
    </w:p>
    <w:p w14:paraId="1F8D7579" w14:textId="77777777" w:rsidR="009248C3" w:rsidRPr="00274483" w:rsidRDefault="009248C3" w:rsidP="009248C3">
      <w:pPr>
        <w:widowControl w:val="0"/>
        <w:spacing w:after="0" w:line="360" w:lineRule="auto"/>
        <w:ind w:left="0" w:right="3"/>
        <w:jc w:val="center"/>
        <w:rPr>
          <w:color w:val="auto"/>
          <w:szCs w:val="28"/>
        </w:rPr>
      </w:pPr>
      <w:r>
        <w:rPr>
          <w:b/>
          <w:i/>
          <w:color w:val="auto"/>
          <w:szCs w:val="28"/>
        </w:rPr>
        <w:t>С. </w:t>
      </w:r>
      <w:r w:rsidRPr="00274483">
        <w:rPr>
          <w:b/>
          <w:i/>
          <w:color w:val="auto"/>
          <w:szCs w:val="28"/>
        </w:rPr>
        <w:t>П. Иванченко,</w:t>
      </w:r>
    </w:p>
    <w:p w14:paraId="10E06413" w14:textId="77777777" w:rsidR="009248C3" w:rsidRPr="00274483" w:rsidRDefault="009248C3" w:rsidP="009248C3">
      <w:pPr>
        <w:widowControl w:val="0"/>
        <w:spacing w:after="0" w:line="360" w:lineRule="auto"/>
        <w:ind w:left="0" w:right="3"/>
        <w:jc w:val="center"/>
        <w:rPr>
          <w:color w:val="auto"/>
          <w:szCs w:val="28"/>
        </w:rPr>
      </w:pPr>
      <w:r w:rsidRPr="00274483">
        <w:rPr>
          <w:i/>
          <w:color w:val="auto"/>
          <w:szCs w:val="28"/>
        </w:rPr>
        <w:t>кандидат филологических наук, доцент кафедры теории и практики</w:t>
      </w:r>
      <w:r>
        <w:rPr>
          <w:i/>
          <w:color w:val="auto"/>
          <w:szCs w:val="28"/>
        </w:rPr>
        <w:t xml:space="preserve"> </w:t>
      </w:r>
      <w:r w:rsidRPr="00274483">
        <w:rPr>
          <w:i/>
          <w:color w:val="auto"/>
          <w:szCs w:val="28"/>
        </w:rPr>
        <w:t>перевода, Институт филологии, Крымский федеральный университет имени В. И. Вернадского, Симферополь</w:t>
      </w:r>
    </w:p>
    <w:p w14:paraId="0B6BDA76" w14:textId="77777777" w:rsidR="009248C3" w:rsidRPr="00274483" w:rsidRDefault="009248C3" w:rsidP="009248C3">
      <w:pPr>
        <w:widowControl w:val="0"/>
        <w:spacing w:after="0" w:line="360" w:lineRule="auto"/>
        <w:ind w:left="0" w:right="3"/>
        <w:jc w:val="center"/>
        <w:rPr>
          <w:color w:val="auto"/>
          <w:szCs w:val="28"/>
        </w:rPr>
      </w:pPr>
      <w:r w:rsidRPr="00274483">
        <w:rPr>
          <w:b/>
          <w:i/>
          <w:color w:val="auto"/>
          <w:szCs w:val="28"/>
        </w:rPr>
        <w:t>А.</w:t>
      </w:r>
      <w:r>
        <w:rPr>
          <w:b/>
          <w:i/>
          <w:color w:val="auto"/>
          <w:szCs w:val="28"/>
        </w:rPr>
        <w:t> </w:t>
      </w:r>
      <w:r w:rsidRPr="00274483">
        <w:rPr>
          <w:b/>
          <w:i/>
          <w:color w:val="auto"/>
          <w:szCs w:val="28"/>
        </w:rPr>
        <w:t>В. Малышева,</w:t>
      </w:r>
    </w:p>
    <w:p w14:paraId="43A8A521" w14:textId="77777777" w:rsidR="009248C3" w:rsidRPr="00274483" w:rsidRDefault="009248C3" w:rsidP="009248C3">
      <w:pPr>
        <w:widowControl w:val="0"/>
        <w:spacing w:after="0" w:line="360" w:lineRule="auto"/>
        <w:ind w:left="0" w:right="3"/>
        <w:jc w:val="center"/>
        <w:rPr>
          <w:i/>
          <w:color w:val="auto"/>
          <w:szCs w:val="28"/>
        </w:rPr>
      </w:pPr>
      <w:r w:rsidRPr="00274483">
        <w:rPr>
          <w:i/>
          <w:color w:val="auto"/>
          <w:szCs w:val="28"/>
        </w:rPr>
        <w:t xml:space="preserve">Обучающийся </w:t>
      </w:r>
      <w:proofErr w:type="spellStart"/>
      <w:r w:rsidRPr="00274483">
        <w:rPr>
          <w:i/>
          <w:color w:val="auto"/>
          <w:szCs w:val="28"/>
        </w:rPr>
        <w:t>бакалариата</w:t>
      </w:r>
      <w:proofErr w:type="spellEnd"/>
      <w:r w:rsidRPr="00274483">
        <w:rPr>
          <w:i/>
          <w:color w:val="auto"/>
          <w:szCs w:val="28"/>
        </w:rPr>
        <w:t>, кафедра английской филологии,</w:t>
      </w:r>
      <w:r>
        <w:rPr>
          <w:i/>
          <w:color w:val="auto"/>
          <w:szCs w:val="28"/>
        </w:rPr>
        <w:t xml:space="preserve"> </w:t>
      </w:r>
      <w:r w:rsidRPr="00274483">
        <w:rPr>
          <w:i/>
          <w:color w:val="auto"/>
          <w:szCs w:val="28"/>
        </w:rPr>
        <w:t xml:space="preserve">Институт филологии, Крымский </w:t>
      </w:r>
      <w:r w:rsidRPr="00274483">
        <w:rPr>
          <w:i/>
          <w:color w:val="auto"/>
          <w:szCs w:val="28"/>
        </w:rPr>
        <w:lastRenderedPageBreak/>
        <w:t>федеральный университет имени В. И. Вернадского, Симферополь</w:t>
      </w:r>
    </w:p>
    <w:p w14:paraId="37D3A8AC" w14:textId="77777777" w:rsidR="009248C3" w:rsidRPr="00274483" w:rsidRDefault="009248C3" w:rsidP="009248C3">
      <w:pPr>
        <w:widowControl w:val="0"/>
        <w:spacing w:after="0" w:line="360" w:lineRule="auto"/>
        <w:ind w:left="709" w:right="3" w:firstLine="709"/>
        <w:jc w:val="left"/>
        <w:rPr>
          <w:color w:val="auto"/>
          <w:szCs w:val="28"/>
        </w:rPr>
      </w:pPr>
      <w:r w:rsidRPr="00274483">
        <w:rPr>
          <w:b/>
          <w:color w:val="auto"/>
          <w:szCs w:val="28"/>
        </w:rPr>
        <w:t xml:space="preserve">Аннотация. </w:t>
      </w:r>
      <w:r w:rsidRPr="00274483">
        <w:rPr>
          <w:color w:val="auto"/>
          <w:szCs w:val="28"/>
        </w:rPr>
        <w:t xml:space="preserve">Текст аннотации.  </w:t>
      </w:r>
    </w:p>
    <w:p w14:paraId="4DFAA57A" w14:textId="77777777" w:rsidR="009248C3" w:rsidRPr="00274483" w:rsidRDefault="009248C3" w:rsidP="009248C3">
      <w:pPr>
        <w:widowControl w:val="0"/>
        <w:spacing w:after="0" w:line="360" w:lineRule="auto"/>
        <w:ind w:left="719" w:right="3" w:firstLine="709"/>
        <w:rPr>
          <w:color w:val="auto"/>
          <w:szCs w:val="28"/>
        </w:rPr>
      </w:pPr>
      <w:r w:rsidRPr="00274483">
        <w:rPr>
          <w:b/>
          <w:color w:val="auto"/>
          <w:szCs w:val="28"/>
        </w:rPr>
        <w:t>Ключевые слова</w:t>
      </w:r>
      <w:r w:rsidRPr="00274483">
        <w:rPr>
          <w:color w:val="auto"/>
          <w:szCs w:val="28"/>
        </w:rPr>
        <w:t xml:space="preserve">: ключевые слова. </w:t>
      </w:r>
    </w:p>
    <w:p w14:paraId="23AB0EBE" w14:textId="77777777" w:rsidR="009248C3" w:rsidRPr="00274483" w:rsidRDefault="009248C3" w:rsidP="009248C3">
      <w:pPr>
        <w:widowControl w:val="0"/>
        <w:spacing w:after="0" w:line="360" w:lineRule="auto"/>
        <w:ind w:left="709" w:right="3" w:firstLine="709"/>
        <w:jc w:val="left"/>
        <w:rPr>
          <w:color w:val="auto"/>
          <w:szCs w:val="28"/>
          <w:lang w:val="en-US"/>
        </w:rPr>
      </w:pPr>
      <w:proofErr w:type="gramStart"/>
      <w:r w:rsidRPr="00274483">
        <w:rPr>
          <w:b/>
          <w:color w:val="auto"/>
          <w:szCs w:val="28"/>
          <w:lang w:val="en-US"/>
        </w:rPr>
        <w:t>Summary.</w:t>
      </w:r>
      <w:proofErr w:type="gramEnd"/>
      <w:r w:rsidRPr="00274483">
        <w:rPr>
          <w:b/>
          <w:color w:val="auto"/>
          <w:szCs w:val="28"/>
          <w:lang w:val="en-US"/>
        </w:rPr>
        <w:t xml:space="preserve"> </w:t>
      </w:r>
      <w:proofErr w:type="gramStart"/>
      <w:r w:rsidRPr="00274483">
        <w:rPr>
          <w:color w:val="auto"/>
          <w:szCs w:val="28"/>
          <w:lang w:val="en-US"/>
        </w:rPr>
        <w:t>Text of a summary.</w:t>
      </w:r>
      <w:proofErr w:type="gramEnd"/>
      <w:r w:rsidRPr="00274483">
        <w:rPr>
          <w:color w:val="auto"/>
          <w:szCs w:val="28"/>
          <w:lang w:val="en-US"/>
        </w:rPr>
        <w:t xml:space="preserve">  </w:t>
      </w:r>
    </w:p>
    <w:p w14:paraId="74614532" w14:textId="77777777" w:rsidR="009248C3" w:rsidRPr="009248C3" w:rsidRDefault="009248C3" w:rsidP="009248C3">
      <w:pPr>
        <w:widowControl w:val="0"/>
        <w:spacing w:after="0" w:line="360" w:lineRule="auto"/>
        <w:ind w:left="719" w:right="3" w:firstLine="709"/>
        <w:jc w:val="left"/>
        <w:rPr>
          <w:b/>
          <w:color w:val="auto"/>
          <w:szCs w:val="28"/>
        </w:rPr>
      </w:pPr>
      <w:r w:rsidRPr="00274483">
        <w:rPr>
          <w:b/>
          <w:color w:val="auto"/>
          <w:szCs w:val="28"/>
          <w:lang w:val="en-US"/>
        </w:rPr>
        <w:t>Key</w:t>
      </w:r>
      <w:r w:rsidRPr="009248C3">
        <w:rPr>
          <w:b/>
          <w:color w:val="auto"/>
          <w:szCs w:val="28"/>
        </w:rPr>
        <w:t xml:space="preserve"> </w:t>
      </w:r>
      <w:r w:rsidRPr="00274483">
        <w:rPr>
          <w:b/>
          <w:color w:val="auto"/>
          <w:szCs w:val="28"/>
          <w:lang w:val="en-US"/>
        </w:rPr>
        <w:t>words</w:t>
      </w:r>
      <w:r w:rsidRPr="009248C3">
        <w:rPr>
          <w:b/>
          <w:color w:val="auto"/>
          <w:szCs w:val="28"/>
        </w:rPr>
        <w:t>:</w:t>
      </w:r>
      <w:r w:rsidRPr="009248C3">
        <w:rPr>
          <w:color w:val="auto"/>
          <w:szCs w:val="28"/>
        </w:rPr>
        <w:t xml:space="preserve"> </w:t>
      </w:r>
      <w:r w:rsidRPr="00274483">
        <w:rPr>
          <w:color w:val="auto"/>
          <w:szCs w:val="28"/>
          <w:lang w:val="en-US"/>
        </w:rPr>
        <w:t>key</w:t>
      </w:r>
      <w:r w:rsidRPr="009248C3">
        <w:rPr>
          <w:color w:val="auto"/>
          <w:szCs w:val="28"/>
        </w:rPr>
        <w:t xml:space="preserve"> </w:t>
      </w:r>
      <w:r w:rsidRPr="00274483">
        <w:rPr>
          <w:color w:val="auto"/>
          <w:szCs w:val="28"/>
          <w:lang w:val="en-US"/>
        </w:rPr>
        <w:t>words</w:t>
      </w:r>
      <w:r w:rsidRPr="009248C3">
        <w:rPr>
          <w:color w:val="auto"/>
          <w:szCs w:val="28"/>
        </w:rPr>
        <w:t>.</w:t>
      </w:r>
      <w:r w:rsidRPr="009248C3">
        <w:rPr>
          <w:b/>
          <w:color w:val="auto"/>
          <w:szCs w:val="28"/>
        </w:rPr>
        <w:t xml:space="preserve"> </w:t>
      </w:r>
    </w:p>
    <w:p w14:paraId="52A87584" w14:textId="77777777" w:rsidR="009248C3" w:rsidRPr="00274483" w:rsidRDefault="009248C3" w:rsidP="009248C3">
      <w:pPr>
        <w:widowControl w:val="0"/>
        <w:spacing w:after="0" w:line="360" w:lineRule="auto"/>
        <w:ind w:left="719" w:right="3" w:firstLine="709"/>
        <w:jc w:val="left"/>
        <w:rPr>
          <w:color w:val="auto"/>
          <w:szCs w:val="28"/>
        </w:rPr>
      </w:pPr>
      <w:r w:rsidRPr="00274483">
        <w:rPr>
          <w:color w:val="auto"/>
          <w:szCs w:val="28"/>
        </w:rPr>
        <w:t>Те</w:t>
      </w:r>
      <w:proofErr w:type="gramStart"/>
      <w:r w:rsidRPr="00274483">
        <w:rPr>
          <w:color w:val="auto"/>
          <w:szCs w:val="28"/>
        </w:rPr>
        <w:t>кст ст</w:t>
      </w:r>
      <w:proofErr w:type="gramEnd"/>
      <w:r w:rsidRPr="00274483">
        <w:rPr>
          <w:color w:val="auto"/>
          <w:szCs w:val="28"/>
        </w:rPr>
        <w:t xml:space="preserve">атьи Текст статьи Текст статьи Текст статьи Текст статьи Текст статьи Текст статьи Текст статьи Текст статьи </w:t>
      </w:r>
    </w:p>
    <w:p w14:paraId="23B12797" w14:textId="77777777" w:rsidR="009248C3" w:rsidRPr="00274483" w:rsidRDefault="009248C3" w:rsidP="009248C3">
      <w:pPr>
        <w:widowControl w:val="0"/>
        <w:spacing w:after="0" w:line="360" w:lineRule="auto"/>
        <w:ind w:left="719" w:right="3"/>
        <w:jc w:val="center"/>
        <w:rPr>
          <w:color w:val="auto"/>
          <w:szCs w:val="28"/>
        </w:rPr>
      </w:pPr>
      <w:r w:rsidRPr="00274483">
        <w:rPr>
          <w:b/>
          <w:color w:val="auto"/>
          <w:szCs w:val="28"/>
        </w:rPr>
        <w:t xml:space="preserve">Список использованных источников </w:t>
      </w:r>
    </w:p>
    <w:p w14:paraId="5E488F24" w14:textId="77777777" w:rsidR="009248C3" w:rsidRPr="00274483" w:rsidRDefault="009248C3" w:rsidP="009248C3">
      <w:pPr>
        <w:widowControl w:val="0"/>
        <w:numPr>
          <w:ilvl w:val="0"/>
          <w:numId w:val="4"/>
        </w:numPr>
        <w:spacing w:after="0" w:line="360" w:lineRule="auto"/>
        <w:ind w:right="3" w:hanging="283"/>
        <w:rPr>
          <w:color w:val="auto"/>
          <w:szCs w:val="28"/>
        </w:rPr>
      </w:pPr>
      <w:proofErr w:type="spellStart"/>
      <w:r w:rsidRPr="00274483">
        <w:rPr>
          <w:color w:val="auto"/>
          <w:szCs w:val="28"/>
        </w:rPr>
        <w:t>Брысина</w:t>
      </w:r>
      <w:proofErr w:type="spellEnd"/>
      <w:r w:rsidRPr="00274483">
        <w:rPr>
          <w:color w:val="auto"/>
          <w:szCs w:val="28"/>
        </w:rPr>
        <w:t xml:space="preserve"> Е. В. </w:t>
      </w:r>
      <w:proofErr w:type="spellStart"/>
      <w:r w:rsidRPr="00274483">
        <w:rPr>
          <w:color w:val="auto"/>
          <w:szCs w:val="28"/>
        </w:rPr>
        <w:t>Этнолингвокультурологические</w:t>
      </w:r>
      <w:proofErr w:type="spellEnd"/>
      <w:r w:rsidRPr="00274483">
        <w:rPr>
          <w:color w:val="auto"/>
          <w:szCs w:val="28"/>
        </w:rPr>
        <w:t xml:space="preserve"> основы диалектной </w:t>
      </w:r>
      <w:proofErr w:type="spellStart"/>
      <w:r w:rsidRPr="00274483">
        <w:rPr>
          <w:color w:val="auto"/>
          <w:szCs w:val="28"/>
        </w:rPr>
        <w:t>фраземики</w:t>
      </w:r>
      <w:proofErr w:type="spellEnd"/>
      <w:r w:rsidRPr="00274483">
        <w:rPr>
          <w:color w:val="auto"/>
          <w:szCs w:val="28"/>
        </w:rPr>
        <w:t xml:space="preserve"> Дона: </w:t>
      </w:r>
      <w:proofErr w:type="spellStart"/>
      <w:r w:rsidRPr="00274483">
        <w:rPr>
          <w:color w:val="auto"/>
          <w:szCs w:val="28"/>
        </w:rPr>
        <w:t>дис</w:t>
      </w:r>
      <w:proofErr w:type="spellEnd"/>
      <w:r w:rsidRPr="00274483">
        <w:rPr>
          <w:color w:val="auto"/>
          <w:szCs w:val="28"/>
        </w:rPr>
        <w:t xml:space="preserve">. … доктора </w:t>
      </w:r>
      <w:proofErr w:type="spellStart"/>
      <w:r w:rsidRPr="00274483">
        <w:rPr>
          <w:color w:val="auto"/>
          <w:szCs w:val="28"/>
        </w:rPr>
        <w:t>филол</w:t>
      </w:r>
      <w:proofErr w:type="spellEnd"/>
      <w:r w:rsidRPr="00274483">
        <w:rPr>
          <w:color w:val="auto"/>
          <w:szCs w:val="28"/>
        </w:rPr>
        <w:t xml:space="preserve">. наук. Волгоград, 2003. 543 с. </w:t>
      </w:r>
    </w:p>
    <w:p w14:paraId="20A83644" w14:textId="77777777" w:rsidR="009248C3" w:rsidRPr="00274483" w:rsidRDefault="009248C3" w:rsidP="009248C3">
      <w:pPr>
        <w:widowControl w:val="0"/>
        <w:numPr>
          <w:ilvl w:val="0"/>
          <w:numId w:val="4"/>
        </w:numPr>
        <w:spacing w:after="0" w:line="360" w:lineRule="auto"/>
        <w:ind w:right="3" w:hanging="283"/>
        <w:rPr>
          <w:color w:val="auto"/>
          <w:szCs w:val="28"/>
        </w:rPr>
      </w:pPr>
      <w:proofErr w:type="spellStart"/>
      <w:r w:rsidRPr="00274483">
        <w:rPr>
          <w:color w:val="auto"/>
          <w:szCs w:val="28"/>
        </w:rPr>
        <w:t>Ваитова</w:t>
      </w:r>
      <w:proofErr w:type="spellEnd"/>
      <w:r w:rsidRPr="00274483">
        <w:rPr>
          <w:color w:val="auto"/>
          <w:szCs w:val="28"/>
        </w:rPr>
        <w:t xml:space="preserve"> Г. Х. Проблемы речевого развития детей в </w:t>
      </w:r>
      <w:proofErr w:type="spellStart"/>
      <w:r w:rsidRPr="00274483">
        <w:rPr>
          <w:color w:val="auto"/>
          <w:szCs w:val="28"/>
        </w:rPr>
        <w:t>предшкольном</w:t>
      </w:r>
      <w:proofErr w:type="spellEnd"/>
      <w:r w:rsidRPr="00274483">
        <w:rPr>
          <w:color w:val="auto"/>
          <w:szCs w:val="28"/>
        </w:rPr>
        <w:t xml:space="preserve"> образовании [Электронный ресурс] // Вестник Томского государственного педагогического университета. – 2016. – №1. – http://cyberleninka.ru/article/n/problemy-rechevogo-razvitiya-detey-vpredshkolnom-obrazovanii (дата обращения 6.12.2021). </w:t>
      </w:r>
    </w:p>
    <w:p w14:paraId="70368E8A" w14:textId="77777777" w:rsidR="009248C3" w:rsidRPr="00274483" w:rsidRDefault="009248C3" w:rsidP="009248C3">
      <w:pPr>
        <w:widowControl w:val="0"/>
        <w:numPr>
          <w:ilvl w:val="0"/>
          <w:numId w:val="4"/>
        </w:numPr>
        <w:spacing w:after="0" w:line="360" w:lineRule="auto"/>
        <w:ind w:right="3" w:hanging="283"/>
        <w:rPr>
          <w:color w:val="auto"/>
          <w:szCs w:val="28"/>
        </w:rPr>
      </w:pPr>
      <w:proofErr w:type="spellStart"/>
      <w:r w:rsidRPr="00274483">
        <w:rPr>
          <w:color w:val="auto"/>
          <w:szCs w:val="28"/>
        </w:rPr>
        <w:t>Солодухо</w:t>
      </w:r>
      <w:proofErr w:type="spellEnd"/>
      <w:r w:rsidRPr="00274483">
        <w:rPr>
          <w:color w:val="auto"/>
          <w:szCs w:val="28"/>
        </w:rPr>
        <w:t xml:space="preserve"> Э. М. Теория фразеологического сближения: На материале языков славянской, германской и романской групп. М.: ЛКИ. – 2008. – 304 с. </w:t>
      </w:r>
    </w:p>
    <w:p w14:paraId="78073B0A" w14:textId="77777777" w:rsidR="009248C3" w:rsidRPr="00274483" w:rsidRDefault="009248C3" w:rsidP="009248C3">
      <w:pPr>
        <w:widowControl w:val="0"/>
        <w:numPr>
          <w:ilvl w:val="0"/>
          <w:numId w:val="4"/>
        </w:numPr>
        <w:spacing w:after="0" w:line="360" w:lineRule="auto"/>
        <w:ind w:right="3" w:hanging="283"/>
        <w:rPr>
          <w:color w:val="auto"/>
          <w:szCs w:val="28"/>
        </w:rPr>
      </w:pPr>
      <w:r w:rsidRPr="00274483">
        <w:rPr>
          <w:color w:val="auto"/>
          <w:szCs w:val="28"/>
          <w:lang w:val="en-US"/>
        </w:rPr>
        <w:t>Blaylock J. P. Letter [Electronic Resource]</w:t>
      </w:r>
      <w:r w:rsidRPr="00274483">
        <w:rPr>
          <w:b/>
          <w:color w:val="auto"/>
          <w:szCs w:val="28"/>
          <w:lang w:val="en-US"/>
        </w:rPr>
        <w:t xml:space="preserve"> </w:t>
      </w:r>
      <w:r w:rsidRPr="00274483">
        <w:rPr>
          <w:color w:val="auto"/>
          <w:szCs w:val="28"/>
          <w:lang w:val="en-US"/>
        </w:rPr>
        <w:t>// Locus. 1987. – Mode of access:</w:t>
      </w:r>
      <w:r w:rsidRPr="00274483">
        <w:rPr>
          <w:b/>
          <w:color w:val="auto"/>
          <w:szCs w:val="28"/>
          <w:lang w:val="en-US"/>
        </w:rPr>
        <w:t xml:space="preserve"> </w:t>
      </w:r>
      <w:r w:rsidRPr="00274483">
        <w:rPr>
          <w:color w:val="auto"/>
          <w:szCs w:val="28"/>
          <w:lang w:val="en-US"/>
        </w:rPr>
        <w:t xml:space="preserve">URL: http://www.jessesword.com/sf/view/327. </w:t>
      </w:r>
      <w:r w:rsidRPr="00274483">
        <w:rPr>
          <w:color w:val="auto"/>
          <w:szCs w:val="28"/>
        </w:rPr>
        <w:t xml:space="preserve">(дата обращения 1.08.2014). </w:t>
      </w:r>
    </w:p>
    <w:p w14:paraId="4870F906" w14:textId="77777777" w:rsidR="009248C3" w:rsidRPr="00274483" w:rsidRDefault="009248C3" w:rsidP="009248C3">
      <w:pPr>
        <w:widowControl w:val="0"/>
        <w:numPr>
          <w:ilvl w:val="0"/>
          <w:numId w:val="4"/>
        </w:numPr>
        <w:spacing w:after="0" w:line="360" w:lineRule="auto"/>
        <w:ind w:right="3" w:hanging="283"/>
        <w:rPr>
          <w:color w:val="auto"/>
          <w:szCs w:val="28"/>
          <w:lang w:val="en-US"/>
        </w:rPr>
      </w:pPr>
      <w:r w:rsidRPr="00274483">
        <w:rPr>
          <w:color w:val="auto"/>
          <w:szCs w:val="28"/>
          <w:lang w:val="en-US"/>
        </w:rPr>
        <w:t>Greenberg J. H. Universals of languages. Cambridge, Mass</w:t>
      </w:r>
      <w:proofErr w:type="gramStart"/>
      <w:r w:rsidRPr="00274483">
        <w:rPr>
          <w:color w:val="auto"/>
          <w:szCs w:val="28"/>
          <w:lang w:val="en-US"/>
        </w:rPr>
        <w:t>. :</w:t>
      </w:r>
      <w:proofErr w:type="gramEnd"/>
      <w:r w:rsidRPr="00274483">
        <w:rPr>
          <w:color w:val="auto"/>
          <w:szCs w:val="28"/>
          <w:lang w:val="en-US"/>
        </w:rPr>
        <w:t xml:space="preserve"> MIT Press, 1963. – </w:t>
      </w:r>
      <w:r w:rsidRPr="00274483">
        <w:rPr>
          <w:color w:val="auto"/>
          <w:szCs w:val="28"/>
        </w:rPr>
        <w:t>Р</w:t>
      </w:r>
      <w:r w:rsidRPr="00274483">
        <w:rPr>
          <w:color w:val="auto"/>
          <w:szCs w:val="28"/>
          <w:lang w:val="en-US"/>
        </w:rPr>
        <w:t>. 10.</w:t>
      </w:r>
    </w:p>
    <w:p w14:paraId="14494007" w14:textId="77777777" w:rsidR="00F07A2A" w:rsidRPr="009248C3" w:rsidRDefault="00F07A2A">
      <w:pPr>
        <w:spacing w:after="0" w:line="259" w:lineRule="auto"/>
        <w:ind w:left="0" w:right="50" w:firstLine="0"/>
        <w:jc w:val="right"/>
        <w:rPr>
          <w:lang w:val="en-US"/>
        </w:rPr>
      </w:pPr>
      <w:bookmarkStart w:id="0" w:name="_GoBack"/>
      <w:bookmarkEnd w:id="0"/>
    </w:p>
    <w:sectPr w:rsidR="00F07A2A" w:rsidRPr="009248C3" w:rsidSect="006C3752">
      <w:footerReference w:type="first" r:id="rId11"/>
      <w:pgSz w:w="11906" w:h="16838"/>
      <w:pgMar w:top="1440" w:right="656" w:bottom="1440" w:left="70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1464F" w14:textId="77777777" w:rsidR="00B64982" w:rsidRDefault="00B64982" w:rsidP="00BF5C04">
      <w:pPr>
        <w:spacing w:after="0" w:line="240" w:lineRule="auto"/>
      </w:pPr>
      <w:r>
        <w:separator/>
      </w:r>
    </w:p>
  </w:endnote>
  <w:endnote w:type="continuationSeparator" w:id="0">
    <w:p w14:paraId="0F6D5736" w14:textId="77777777" w:rsidR="00B64982" w:rsidRDefault="00B64982" w:rsidP="00BF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56789" w14:textId="77777777" w:rsidR="006C3752" w:rsidRPr="00BF5C04" w:rsidRDefault="006C3752" w:rsidP="006C3752">
    <w:pPr>
      <w:pStyle w:val="a7"/>
      <w:rPr>
        <w:sz w:val="20"/>
        <w:szCs w:val="20"/>
      </w:rPr>
    </w:pPr>
    <w:r w:rsidRPr="00BF5C04">
      <w:rPr>
        <w:b/>
        <w:i/>
        <w:sz w:val="20"/>
        <w:szCs w:val="20"/>
        <w:highlight w:val="yellow"/>
      </w:rPr>
      <w:t xml:space="preserve">*Пожалуйста, не регистрируйте несколько раз одного и того же участника, если у Вас есть сомнения, прошла ли Ваша регистрация, напишите запрос на </w:t>
    </w:r>
    <w:hyperlink r:id="rId1" w:history="1">
      <w:r w:rsidRPr="00BF5C04">
        <w:rPr>
          <w:rStyle w:val="a4"/>
          <w:i/>
          <w:iCs/>
          <w:sz w:val="20"/>
          <w:szCs w:val="20"/>
          <w:highlight w:val="yellow"/>
        </w:rPr>
        <w:t>perevoddiskurs@mail.ru</w:t>
      </w:r>
    </w:hyperlink>
    <w:r w:rsidRPr="00BF5C04">
      <w:rPr>
        <w:sz w:val="20"/>
        <w:szCs w:val="20"/>
        <w:highlight w:val="yellow"/>
      </w:rPr>
      <w:t xml:space="preserve"> </w:t>
    </w:r>
    <w:r w:rsidRPr="00BF5C04">
      <w:rPr>
        <w:b/>
        <w:i/>
        <w:sz w:val="20"/>
        <w:szCs w:val="20"/>
        <w:highlight w:val="yellow"/>
      </w:rPr>
      <w:t xml:space="preserve"> (в теме письма укажите «Запрос о регистрации конференция»).</w:t>
    </w:r>
  </w:p>
  <w:p w14:paraId="6F1F703D" w14:textId="77777777" w:rsidR="006C3752" w:rsidRDefault="006C37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06CA9" w14:textId="77777777" w:rsidR="00B64982" w:rsidRDefault="00B64982" w:rsidP="00BF5C04">
      <w:pPr>
        <w:spacing w:after="0" w:line="240" w:lineRule="auto"/>
      </w:pPr>
      <w:r>
        <w:separator/>
      </w:r>
    </w:p>
  </w:footnote>
  <w:footnote w:type="continuationSeparator" w:id="0">
    <w:p w14:paraId="49E5899F" w14:textId="77777777" w:rsidR="00B64982" w:rsidRDefault="00B64982" w:rsidP="00BF5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D89"/>
    <w:multiLevelType w:val="hybridMultilevel"/>
    <w:tmpl w:val="633095AC"/>
    <w:lvl w:ilvl="0" w:tplc="56FA48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F42A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DA2F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F829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AEBD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6AA2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9CF0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FC5F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9495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71273C"/>
    <w:multiLevelType w:val="hybridMultilevel"/>
    <w:tmpl w:val="2EC0ECC0"/>
    <w:lvl w:ilvl="0" w:tplc="2130B7B0">
      <w:start w:val="1"/>
      <w:numFmt w:val="decimal"/>
      <w:lvlText w:val="%1."/>
      <w:lvlJc w:val="left"/>
      <w:pPr>
        <w:ind w:left="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16430A">
      <w:start w:val="1"/>
      <w:numFmt w:val="lowerLetter"/>
      <w:lvlText w:val="%2"/>
      <w:lvlJc w:val="left"/>
      <w:pPr>
        <w:ind w:left="3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DE6070">
      <w:start w:val="1"/>
      <w:numFmt w:val="lowerRoman"/>
      <w:lvlText w:val="%3"/>
      <w:lvlJc w:val="left"/>
      <w:pPr>
        <w:ind w:left="4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89F7A">
      <w:start w:val="1"/>
      <w:numFmt w:val="decimal"/>
      <w:lvlText w:val="%4"/>
      <w:lvlJc w:val="left"/>
      <w:pPr>
        <w:ind w:left="4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46B0E6">
      <w:start w:val="1"/>
      <w:numFmt w:val="lowerLetter"/>
      <w:lvlText w:val="%5"/>
      <w:lvlJc w:val="left"/>
      <w:pPr>
        <w:ind w:left="5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FA5172">
      <w:start w:val="1"/>
      <w:numFmt w:val="lowerRoman"/>
      <w:lvlText w:val="%6"/>
      <w:lvlJc w:val="left"/>
      <w:pPr>
        <w:ind w:left="6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F03506">
      <w:start w:val="1"/>
      <w:numFmt w:val="decimal"/>
      <w:lvlText w:val="%7"/>
      <w:lvlJc w:val="left"/>
      <w:pPr>
        <w:ind w:left="7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D66D30">
      <w:start w:val="1"/>
      <w:numFmt w:val="lowerLetter"/>
      <w:lvlText w:val="%8"/>
      <w:lvlJc w:val="left"/>
      <w:pPr>
        <w:ind w:left="7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ACD56">
      <w:start w:val="1"/>
      <w:numFmt w:val="lowerRoman"/>
      <w:lvlText w:val="%9"/>
      <w:lvlJc w:val="left"/>
      <w:pPr>
        <w:ind w:left="8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86F181F"/>
    <w:multiLevelType w:val="hybridMultilevel"/>
    <w:tmpl w:val="3AD45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45FD1"/>
    <w:multiLevelType w:val="hybridMultilevel"/>
    <w:tmpl w:val="490E0478"/>
    <w:lvl w:ilvl="0" w:tplc="DC4AA13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40B2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4A0E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204A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C6AE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C8CF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3EE5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D640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88E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1F633EC"/>
    <w:multiLevelType w:val="hybridMultilevel"/>
    <w:tmpl w:val="338ABF3E"/>
    <w:lvl w:ilvl="0" w:tplc="28D6FA48">
      <w:start w:val="6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09164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CCA614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C6490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94D746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B4995C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B8F540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4A8B84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0EC866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2A"/>
    <w:rsid w:val="000A4B77"/>
    <w:rsid w:val="000F4AEB"/>
    <w:rsid w:val="00140EF8"/>
    <w:rsid w:val="001F62C7"/>
    <w:rsid w:val="002C0723"/>
    <w:rsid w:val="003410A9"/>
    <w:rsid w:val="00346C85"/>
    <w:rsid w:val="00351F6B"/>
    <w:rsid w:val="00364385"/>
    <w:rsid w:val="003705DE"/>
    <w:rsid w:val="004501F0"/>
    <w:rsid w:val="004B0841"/>
    <w:rsid w:val="005023F3"/>
    <w:rsid w:val="0059234C"/>
    <w:rsid w:val="005B730A"/>
    <w:rsid w:val="005D1874"/>
    <w:rsid w:val="006648EF"/>
    <w:rsid w:val="006C3752"/>
    <w:rsid w:val="006F580F"/>
    <w:rsid w:val="009248C3"/>
    <w:rsid w:val="009C0A24"/>
    <w:rsid w:val="00A601D8"/>
    <w:rsid w:val="00B64982"/>
    <w:rsid w:val="00BD7EFD"/>
    <w:rsid w:val="00BF5C04"/>
    <w:rsid w:val="00C046E4"/>
    <w:rsid w:val="00C24851"/>
    <w:rsid w:val="00D04885"/>
    <w:rsid w:val="00D75CBC"/>
    <w:rsid w:val="00D920AD"/>
    <w:rsid w:val="00E34C47"/>
    <w:rsid w:val="00F07A2A"/>
    <w:rsid w:val="00F4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CA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7" w:line="269" w:lineRule="auto"/>
      <w:ind w:left="3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26"/>
      <w:ind w:left="14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BD7E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67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676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5C04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B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C04"/>
    <w:rPr>
      <w:rFonts w:ascii="Times New Roman" w:eastAsia="Times New Roman" w:hAnsi="Times New Roman" w:cs="Times New Roman"/>
      <w:color w:val="000000"/>
      <w:sz w:val="24"/>
    </w:rPr>
  </w:style>
  <w:style w:type="character" w:styleId="a9">
    <w:name w:val="FollowedHyperlink"/>
    <w:basedOn w:val="a0"/>
    <w:uiPriority w:val="99"/>
    <w:semiHidden/>
    <w:unhideWhenUsed/>
    <w:rsid w:val="006F580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7" w:line="269" w:lineRule="auto"/>
      <w:ind w:left="3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26"/>
      <w:ind w:left="14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BD7E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67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676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5C04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B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C04"/>
    <w:rPr>
      <w:rFonts w:ascii="Times New Roman" w:eastAsia="Times New Roman" w:hAnsi="Times New Roman" w:cs="Times New Roman"/>
      <w:color w:val="000000"/>
      <w:sz w:val="24"/>
    </w:rPr>
  </w:style>
  <w:style w:type="character" w:styleId="a9">
    <w:name w:val="FollowedHyperlink"/>
    <w:basedOn w:val="a0"/>
    <w:uiPriority w:val="99"/>
    <w:semiHidden/>
    <w:unhideWhenUsed/>
    <w:rsid w:val="006F58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orms.yandex.ru/cloud/6523b79d693872d934293075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evoddis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Марушечка</dc:creator>
  <cp:keywords/>
  <cp:lastModifiedBy>Dumb</cp:lastModifiedBy>
  <cp:revision>22</cp:revision>
  <dcterms:created xsi:type="dcterms:W3CDTF">2021-06-21T19:43:00Z</dcterms:created>
  <dcterms:modified xsi:type="dcterms:W3CDTF">2023-10-26T13:55:00Z</dcterms:modified>
</cp:coreProperties>
</file>